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FE023" w14:textId="21294919" w:rsidR="00E2027E" w:rsidRPr="00310987" w:rsidRDefault="00E2027E" w:rsidP="00E2027E">
      <w:pPr>
        <w:pStyle w:val="Heading1"/>
      </w:pPr>
      <w:r w:rsidRPr="00310987">
        <w:t>San José State University</w:t>
      </w:r>
      <w:r w:rsidRPr="00310987">
        <w:br/>
        <w:t>Department</w:t>
      </w:r>
      <w:r>
        <w:t xml:space="preserve"> of Computer Science</w:t>
      </w:r>
      <w:r>
        <w:br/>
        <w:t>CS166, Information Security</w:t>
      </w:r>
      <w:r w:rsidRPr="00310987">
        <w:t>, Section</w:t>
      </w:r>
      <w:r>
        <w:t xml:space="preserve"> </w:t>
      </w:r>
      <w:r w:rsidR="007110DC">
        <w:t>1</w:t>
      </w:r>
      <w:r w:rsidRPr="00310987">
        <w:t xml:space="preserve">, </w:t>
      </w:r>
      <w:r w:rsidR="007110DC">
        <w:t>Summer</w:t>
      </w:r>
      <w:r>
        <w:t>, 20</w:t>
      </w:r>
      <w:r w:rsidR="005E3477">
        <w:t>2</w:t>
      </w:r>
      <w:r w:rsidR="00E13EFD">
        <w:t>5</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E95B9B0" w:rsidR="00444C92" w:rsidRPr="00310987" w:rsidRDefault="00E2027E" w:rsidP="007914FA">
            <w:r>
              <w:t>Fabio Di Troia</w:t>
            </w:r>
          </w:p>
        </w:tc>
      </w:tr>
      <w:tr w:rsidR="00444C92" w:rsidRPr="00310987" w14:paraId="6B86D38D" w14:textId="77777777" w:rsidTr="00532CD7">
        <w:trPr>
          <w:trHeight w:val="432"/>
        </w:trPr>
        <w:tc>
          <w:tcPr>
            <w:tcW w:w="3060" w:type="dxa"/>
          </w:tcPr>
          <w:p w14:paraId="15B47987" w14:textId="77777777" w:rsidR="00444C92" w:rsidRPr="00310987" w:rsidRDefault="00444C92" w:rsidP="007914FA">
            <w:r w:rsidRPr="002F6AD3">
              <w:t>Office</w:t>
            </w:r>
            <w:r w:rsidRPr="00310987">
              <w:t xml:space="preserve"> </w:t>
            </w:r>
            <w:r w:rsidRPr="002F6AD3">
              <w:t>Location</w:t>
            </w:r>
            <w:r w:rsidRPr="00310987">
              <w:t>:</w:t>
            </w:r>
          </w:p>
        </w:tc>
        <w:tc>
          <w:tcPr>
            <w:tcW w:w="7650" w:type="dxa"/>
          </w:tcPr>
          <w:p w14:paraId="47A6F80D" w14:textId="2E54A052" w:rsidR="00444C92" w:rsidRPr="00310987" w:rsidRDefault="002F4578" w:rsidP="007914FA">
            <w:r>
              <w:t>M</w:t>
            </w:r>
            <w:r w:rsidR="00E2027E">
              <w:t>H2</w:t>
            </w:r>
            <w:r>
              <w:t>17</w:t>
            </w:r>
          </w:p>
        </w:tc>
      </w:tr>
      <w:tr w:rsidR="00444C92" w:rsidRPr="00310987" w14:paraId="0867F442" w14:textId="77777777" w:rsidTr="00532CD7">
        <w:trPr>
          <w:trHeight w:val="432"/>
        </w:trPr>
        <w:tc>
          <w:tcPr>
            <w:tcW w:w="3060" w:type="dxa"/>
          </w:tcPr>
          <w:p w14:paraId="2E6EB758" w14:textId="77777777" w:rsidR="00444C92" w:rsidRPr="00310987" w:rsidRDefault="00444C92" w:rsidP="007914FA">
            <w:r w:rsidRPr="002F6AD3">
              <w:t>Telephone</w:t>
            </w:r>
            <w:r w:rsidRPr="00310987">
              <w:t>:</w:t>
            </w:r>
          </w:p>
        </w:tc>
        <w:tc>
          <w:tcPr>
            <w:tcW w:w="7650" w:type="dxa"/>
          </w:tcPr>
          <w:p w14:paraId="687C6CD4" w14:textId="21003138" w:rsidR="00444C92" w:rsidRPr="00310987" w:rsidRDefault="00444C92" w:rsidP="007914FA"/>
        </w:tc>
      </w:tr>
      <w:tr w:rsidR="00444C92" w:rsidRPr="00310987" w14:paraId="27BECE9E" w14:textId="77777777" w:rsidTr="00532CD7">
        <w:trPr>
          <w:trHeight w:val="432"/>
        </w:trPr>
        <w:tc>
          <w:tcPr>
            <w:tcW w:w="3060" w:type="dxa"/>
          </w:tcPr>
          <w:p w14:paraId="17124964" w14:textId="77777777" w:rsidR="00444C92" w:rsidRPr="00310987" w:rsidRDefault="00444C92" w:rsidP="007914FA">
            <w:r w:rsidRPr="002F6AD3">
              <w:t>Email</w:t>
            </w:r>
            <w:r w:rsidRPr="00310987">
              <w:t>:</w:t>
            </w:r>
          </w:p>
        </w:tc>
        <w:tc>
          <w:tcPr>
            <w:tcW w:w="7650" w:type="dxa"/>
          </w:tcPr>
          <w:p w14:paraId="33964AC2" w14:textId="45F99CE4" w:rsidR="00444C92" w:rsidRPr="00310987" w:rsidRDefault="00E2027E" w:rsidP="007914FA">
            <w:r>
              <w:t>fabio.ditroia@sjsu.edu</w:t>
            </w:r>
          </w:p>
        </w:tc>
      </w:tr>
      <w:tr w:rsidR="00444C92" w:rsidRPr="00310987" w14:paraId="140ACBFF" w14:textId="77777777" w:rsidTr="00532CD7">
        <w:trPr>
          <w:trHeight w:val="432"/>
        </w:trPr>
        <w:tc>
          <w:tcPr>
            <w:tcW w:w="3060" w:type="dxa"/>
          </w:tcPr>
          <w:p w14:paraId="5E094A94" w14:textId="77777777" w:rsidR="00444C92" w:rsidRPr="00310987" w:rsidRDefault="00444C92" w:rsidP="007914FA">
            <w:r w:rsidRPr="002F6AD3">
              <w:t>Office Hours</w:t>
            </w:r>
            <w:r w:rsidRPr="00310987">
              <w:t>:</w:t>
            </w:r>
          </w:p>
        </w:tc>
        <w:tc>
          <w:tcPr>
            <w:tcW w:w="7650" w:type="dxa"/>
          </w:tcPr>
          <w:p w14:paraId="257EFF09" w14:textId="035EF8D5" w:rsidR="00444C92" w:rsidRPr="00310987" w:rsidRDefault="007110DC" w:rsidP="007914FA">
            <w:r>
              <w:t>TBD</w:t>
            </w:r>
          </w:p>
        </w:tc>
      </w:tr>
      <w:tr w:rsidR="00444C92" w:rsidRPr="00310987" w14:paraId="3D7EFEED" w14:textId="77777777" w:rsidTr="00532CD7">
        <w:trPr>
          <w:trHeight w:val="432"/>
        </w:trPr>
        <w:tc>
          <w:tcPr>
            <w:tcW w:w="3060" w:type="dxa"/>
          </w:tcPr>
          <w:p w14:paraId="7D40B34D" w14:textId="77777777" w:rsidR="00444C92" w:rsidRPr="00310987" w:rsidRDefault="00444C92" w:rsidP="007914FA">
            <w:r w:rsidRPr="002F6AD3">
              <w:t>Class Days/Time</w:t>
            </w:r>
            <w:r w:rsidRPr="00310987">
              <w:t>:</w:t>
            </w:r>
          </w:p>
        </w:tc>
        <w:tc>
          <w:tcPr>
            <w:tcW w:w="7650" w:type="dxa"/>
          </w:tcPr>
          <w:p w14:paraId="362B7D9F" w14:textId="092B1EFE" w:rsidR="00444C92" w:rsidRPr="00310987" w:rsidRDefault="007110DC" w:rsidP="007914FA">
            <w:proofErr w:type="spellStart"/>
            <w:r>
              <w:t>TTh</w:t>
            </w:r>
            <w:proofErr w:type="spellEnd"/>
            <w:r w:rsidR="00E2027E">
              <w:t xml:space="preserve"> </w:t>
            </w:r>
            <w:r w:rsidR="00E13EFD">
              <w:t>11</w:t>
            </w:r>
            <w:r w:rsidR="00E2027E">
              <w:t>:</w:t>
            </w:r>
            <w:r w:rsidR="00D43FA0">
              <w:t>0</w:t>
            </w:r>
            <w:r w:rsidR="00E2027E" w:rsidRPr="00E2027E">
              <w:t>0</w:t>
            </w:r>
            <w:r w:rsidR="002A1559">
              <w:t>-</w:t>
            </w:r>
            <w:r w:rsidR="00E13EFD">
              <w:t>13</w:t>
            </w:r>
            <w:r w:rsidR="002A1559">
              <w:t>:00</w:t>
            </w:r>
          </w:p>
        </w:tc>
      </w:tr>
      <w:tr w:rsidR="00444C92" w:rsidRPr="00310987" w14:paraId="1A0BFC89" w14:textId="77777777" w:rsidTr="00532CD7">
        <w:trPr>
          <w:trHeight w:val="432"/>
        </w:trPr>
        <w:tc>
          <w:tcPr>
            <w:tcW w:w="3060" w:type="dxa"/>
          </w:tcPr>
          <w:p w14:paraId="37BEB7DC" w14:textId="77777777" w:rsidR="00444C92" w:rsidRDefault="00444C92" w:rsidP="007914FA">
            <w:r w:rsidRPr="002F6AD3">
              <w:t>Classroom</w:t>
            </w:r>
            <w:r w:rsidRPr="00310987">
              <w:t>:</w:t>
            </w:r>
          </w:p>
          <w:p w14:paraId="64401467" w14:textId="77777777" w:rsidR="001F4059" w:rsidRDefault="001F4059" w:rsidP="007914FA"/>
          <w:p w14:paraId="4C068C7C" w14:textId="11CC6A87" w:rsidR="001F4059" w:rsidRPr="00310987" w:rsidRDefault="001F4059" w:rsidP="007914FA">
            <w:r>
              <w:t xml:space="preserve">Format: </w:t>
            </w:r>
          </w:p>
        </w:tc>
        <w:tc>
          <w:tcPr>
            <w:tcW w:w="7650" w:type="dxa"/>
          </w:tcPr>
          <w:p w14:paraId="1DC01065" w14:textId="6D9BB2CB" w:rsidR="001F4059" w:rsidRDefault="007A5DD7" w:rsidP="007914FA">
            <w:r>
              <w:t>MH</w:t>
            </w:r>
            <w:r w:rsidR="00E13EFD">
              <w:t>3</w:t>
            </w:r>
            <w:r>
              <w:t>22</w:t>
            </w:r>
          </w:p>
          <w:p w14:paraId="529416D7" w14:textId="77777777" w:rsidR="001F4059" w:rsidRDefault="001F4059" w:rsidP="007914FA"/>
          <w:p w14:paraId="5543A3D7" w14:textId="77777777" w:rsidR="001F4059" w:rsidRDefault="001F4059" w:rsidP="007914FA">
            <w:r>
              <w:t>In Person</w:t>
            </w:r>
          </w:p>
          <w:p w14:paraId="32484857" w14:textId="0B33BE4E" w:rsidR="001F4059" w:rsidRPr="00310987" w:rsidRDefault="001F4059" w:rsidP="007914FA"/>
        </w:tc>
      </w:tr>
      <w:tr w:rsidR="00444C92" w:rsidRPr="00310987" w14:paraId="77FE2C79" w14:textId="77777777" w:rsidTr="00532CD7">
        <w:trPr>
          <w:trHeight w:val="432"/>
        </w:trPr>
        <w:tc>
          <w:tcPr>
            <w:tcW w:w="3060" w:type="dxa"/>
          </w:tcPr>
          <w:p w14:paraId="58E3DFD2" w14:textId="039EA45D" w:rsidR="00444C92" w:rsidRPr="00310987" w:rsidRDefault="00444C92" w:rsidP="007914FA">
            <w:r w:rsidRPr="002F6AD3">
              <w:t>Prerequisites</w:t>
            </w:r>
            <w:r w:rsidRPr="00310987">
              <w:t>:</w:t>
            </w:r>
          </w:p>
        </w:tc>
        <w:tc>
          <w:tcPr>
            <w:tcW w:w="7650" w:type="dxa"/>
          </w:tcPr>
          <w:p w14:paraId="390E6324" w14:textId="6509B69D" w:rsidR="00444C92" w:rsidRPr="00E2027E" w:rsidRDefault="00E2027E" w:rsidP="007914FA">
            <w:r w:rsidRPr="00E2027E">
              <w:t>CS 146 (with a grade of "C-" or better) and either CS 47 or CMPE 102 or CMPE 120 (with a grade of "C-" or better); Computer Science, Applied and Computational Math, or Software Engineering Majors only; or instructor consent.</w:t>
            </w:r>
          </w:p>
        </w:tc>
      </w:tr>
      <w:tr w:rsidR="00444C92" w:rsidRPr="00310987" w14:paraId="1D6567B8" w14:textId="77777777" w:rsidTr="00532CD7">
        <w:trPr>
          <w:trHeight w:val="432"/>
        </w:trPr>
        <w:tc>
          <w:tcPr>
            <w:tcW w:w="3060" w:type="dxa"/>
          </w:tcPr>
          <w:p w14:paraId="6CFD1A56" w14:textId="2FA01FCD" w:rsidR="00444C92" w:rsidRPr="00310987" w:rsidRDefault="00444C92" w:rsidP="007914FA"/>
        </w:tc>
        <w:tc>
          <w:tcPr>
            <w:tcW w:w="7650" w:type="dxa"/>
          </w:tcPr>
          <w:p w14:paraId="44E84329" w14:textId="6688F807" w:rsidR="00444C92" w:rsidRPr="00310987" w:rsidRDefault="00444C92" w:rsidP="007914FA"/>
        </w:tc>
      </w:tr>
    </w:tbl>
    <w:p w14:paraId="5648BFEE" w14:textId="77777777" w:rsidR="001A5851" w:rsidRPr="00310987" w:rsidRDefault="001A5851" w:rsidP="00444C92">
      <w:pPr>
        <w:pStyle w:val="Heading2"/>
      </w:pPr>
      <w:r w:rsidRPr="00310987">
        <w:t>Course Format</w:t>
      </w:r>
      <w:r w:rsidR="00C67BBA" w:rsidRPr="00310987">
        <w:t xml:space="preserve"> </w:t>
      </w:r>
    </w:p>
    <w:p w14:paraId="548FBF23" w14:textId="2C31F63C" w:rsidR="00444C92" w:rsidRPr="008418A1" w:rsidRDefault="00444C92" w:rsidP="00444C92">
      <w:pPr>
        <w:pStyle w:val="Heading2"/>
      </w:pPr>
      <w:r w:rsidRPr="008418A1">
        <w:t xml:space="preserve">Faculty Web Page and MYSJSU Messaging </w:t>
      </w:r>
    </w:p>
    <w:p w14:paraId="54985737" w14:textId="77777777" w:rsidR="00181E0B" w:rsidRDefault="00181E0B" w:rsidP="00181E0B">
      <w:r w:rsidRPr="00342806">
        <w:t xml:space="preserve">Course materials such as syllabus, handouts, notes, assignment instructions, etc. can be found on  </w:t>
      </w:r>
      <w:hyperlink r:id="rId8" w:history="1">
        <w:r w:rsidRPr="00342806">
          <w:rPr>
            <w:rStyle w:val="Hyperlink"/>
          </w:rPr>
          <w:t>Canvas Leaning Management System course login website</w:t>
        </w:r>
      </w:hyperlink>
      <w:r w:rsidRPr="00342806">
        <w:t xml:space="preserve"> at </w:t>
      </w:r>
      <w:hyperlink r:id="rId9" w:history="1">
        <w:r w:rsidRPr="00112804">
          <w:rPr>
            <w:rStyle w:val="Hyperlink"/>
          </w:rPr>
          <w:t>http://sjsu.instructure.com</w:t>
        </w:r>
      </w:hyperlink>
      <w:r w:rsidRPr="00342806">
        <w:t xml:space="preserve">. You are responsible for regularly checking with the messaging system through </w:t>
      </w:r>
      <w:hyperlink r:id="rId10" w:history="1">
        <w:r w:rsidRPr="00342806">
          <w:rPr>
            <w:rStyle w:val="Hyperlink"/>
          </w:rPr>
          <w:t xml:space="preserve">MySJSU </w:t>
        </w:r>
      </w:hyperlink>
      <w:r w:rsidRPr="00342806">
        <w:t xml:space="preserve">at http://my.sjsu.edu (or other communication system as indicated by the instructor) to learn of any updates. </w:t>
      </w:r>
    </w:p>
    <w:p w14:paraId="27585A6C" w14:textId="7B65B808" w:rsidR="00444C92" w:rsidRPr="00310987" w:rsidRDefault="00444C92" w:rsidP="00444C92">
      <w:pPr>
        <w:pStyle w:val="Heading2"/>
      </w:pPr>
      <w:r w:rsidRPr="00310987">
        <w:t xml:space="preserve">Course Description </w:t>
      </w:r>
    </w:p>
    <w:p w14:paraId="07A0470C" w14:textId="77777777" w:rsidR="00181E0B" w:rsidRPr="00E1661B" w:rsidRDefault="00181E0B" w:rsidP="00181E0B">
      <w:pPr>
        <w:pStyle w:val="Heading2"/>
        <w:rPr>
          <w:b w:val="0"/>
        </w:rPr>
      </w:pPr>
      <w:r w:rsidRPr="00E1661B">
        <w:rPr>
          <w:b w:val="0"/>
        </w:rPr>
        <w:t>Fundamental security topics including cryptography, protocols, passwords, access control, software security, and network security. Additional topics selected from multilevel security, biometrics, tamper-resistant hardware, information warfare, e-commerce, system evaluation and assurance, and intrusion detection.</w:t>
      </w:r>
    </w:p>
    <w:p w14:paraId="4849153A" w14:textId="77777777" w:rsidR="00181E0B" w:rsidRDefault="00181E0B" w:rsidP="000A13FF">
      <w:pPr>
        <w:pStyle w:val="Heading3"/>
      </w:pPr>
    </w:p>
    <w:p w14:paraId="62684D5B" w14:textId="2E5B6437" w:rsidR="0090187F" w:rsidRPr="00310987" w:rsidRDefault="0090187F" w:rsidP="0090187F">
      <w:pPr>
        <w:pStyle w:val="Heading3"/>
      </w:pPr>
      <w:r w:rsidRPr="00310987">
        <w:t>Course Learning Outcomes</w:t>
      </w:r>
      <w:r w:rsidR="000A13FF" w:rsidRPr="00310987">
        <w:t xml:space="preserve"> (CLO)</w:t>
      </w:r>
      <w:r w:rsidR="00181E0B">
        <w:t xml:space="preserve"> </w:t>
      </w:r>
    </w:p>
    <w:p w14:paraId="4F5A65D7" w14:textId="0F3F6104" w:rsidR="00181E0B" w:rsidRDefault="00181E0B" w:rsidP="00181E0B">
      <w:pPr>
        <w:pStyle w:val="BodyText"/>
        <w:widowControl w:val="0"/>
        <w:spacing w:before="12" w:after="0" w:line="249" w:lineRule="auto"/>
        <w:jc w:val="both"/>
      </w:pPr>
      <w:r>
        <w:t>After completing this course, you should be knowledgeable of the major technical</w:t>
      </w:r>
      <w:r>
        <w:rPr>
          <w:spacing w:val="-36"/>
        </w:rPr>
        <w:t xml:space="preserve"> </w:t>
      </w:r>
      <w:r>
        <w:t>security challenges in each of the following four areas: cryptography, access control, protocols, and</w:t>
      </w:r>
      <w:r>
        <w:rPr>
          <w:spacing w:val="-6"/>
        </w:rPr>
        <w:t xml:space="preserve"> </w:t>
      </w:r>
      <w:r>
        <w:t>software.</w:t>
      </w:r>
    </w:p>
    <w:p w14:paraId="0D7999F8" w14:textId="77777777" w:rsidR="00181E0B" w:rsidRDefault="00181E0B" w:rsidP="00181E0B">
      <w:pPr>
        <w:pStyle w:val="BodyText"/>
        <w:widowControl w:val="0"/>
        <w:spacing w:before="12" w:after="0" w:line="249" w:lineRule="auto"/>
        <w:jc w:val="both"/>
      </w:pPr>
    </w:p>
    <w:p w14:paraId="5FD87A0A" w14:textId="406EE183" w:rsidR="00444C92" w:rsidRPr="00310987" w:rsidRDefault="00444C92" w:rsidP="00444C92">
      <w:pPr>
        <w:pStyle w:val="Heading2"/>
      </w:pPr>
      <w:r w:rsidRPr="00310987">
        <w:lastRenderedPageBreak/>
        <w:t>Required Texts/Readings</w:t>
      </w:r>
    </w:p>
    <w:p w14:paraId="0ECEB571" w14:textId="77777777" w:rsidR="00444C92" w:rsidRPr="00310987" w:rsidRDefault="00444C92" w:rsidP="00444C92">
      <w:pPr>
        <w:pStyle w:val="Heading3"/>
      </w:pPr>
      <w:r w:rsidRPr="00310987">
        <w:t>Textbook</w:t>
      </w:r>
    </w:p>
    <w:p w14:paraId="3FDD0B16" w14:textId="77777777" w:rsidR="00181E0B" w:rsidRPr="004E5EDD" w:rsidRDefault="00181E0B" w:rsidP="00181E0B">
      <w:pPr>
        <w:pStyle w:val="Heading3"/>
        <w:rPr>
          <w:b w:val="0"/>
        </w:rPr>
      </w:pPr>
      <w:r w:rsidRPr="004E5EDD">
        <w:rPr>
          <w:b w:val="0"/>
          <w:sz w:val="24"/>
        </w:rPr>
        <w:t>Information Security: Principles and Practice, Mark</w:t>
      </w:r>
      <w:r w:rsidRPr="004E5EDD">
        <w:rPr>
          <w:b w:val="0"/>
          <w:spacing w:val="-38"/>
          <w:sz w:val="24"/>
        </w:rPr>
        <w:t xml:space="preserve"> </w:t>
      </w:r>
      <w:r w:rsidRPr="004E5EDD">
        <w:rPr>
          <w:b w:val="0"/>
          <w:sz w:val="24"/>
        </w:rPr>
        <w:t>Stamp</w:t>
      </w:r>
      <w:r w:rsidRPr="004E5EDD">
        <w:rPr>
          <w:b w:val="0"/>
        </w:rPr>
        <w:t xml:space="preserve"> | ISBN-10: 0470626399, ISBN-13: 978-0470626399</w:t>
      </w:r>
    </w:p>
    <w:p w14:paraId="218D8757" w14:textId="77777777" w:rsidR="00444C92" w:rsidRPr="00310987" w:rsidRDefault="00444C92" w:rsidP="00444C92">
      <w:pPr>
        <w:pStyle w:val="Heading3"/>
      </w:pPr>
      <w:r w:rsidRPr="00310987">
        <w:t>Other Readings</w:t>
      </w:r>
    </w:p>
    <w:p w14:paraId="4D8DC7EE" w14:textId="7A59CA94" w:rsidR="00444C92" w:rsidRPr="00181E0B" w:rsidRDefault="00181E0B" w:rsidP="00181E0B">
      <w:pPr>
        <w:pStyle w:val="Heading3"/>
        <w:rPr>
          <w:b w:val="0"/>
        </w:rPr>
      </w:pPr>
      <w:r w:rsidRPr="00090D9E">
        <w:rPr>
          <w:b w:val="0"/>
        </w:rPr>
        <w:t>None</w:t>
      </w:r>
    </w:p>
    <w:p w14:paraId="533BDF8F" w14:textId="77777777" w:rsidR="00444C92" w:rsidRPr="00310987"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604FFD5D" w14:textId="77777777" w:rsidR="00181E0B" w:rsidRPr="00090D9E" w:rsidRDefault="00181E0B" w:rsidP="00181E0B">
      <w:pPr>
        <w:pStyle w:val="Heading3"/>
        <w:rPr>
          <w:b w:val="0"/>
        </w:rPr>
      </w:pPr>
      <w:r w:rsidRPr="00090D9E">
        <w:rPr>
          <w:b w:val="0"/>
        </w:rPr>
        <w:t>None</w:t>
      </w:r>
    </w:p>
    <w:p w14:paraId="0B0716B6" w14:textId="6FD94CC5" w:rsidR="002D1995" w:rsidRDefault="002D1995" w:rsidP="00AF33FB">
      <w:pPr>
        <w:pStyle w:val="Heading2"/>
      </w:pPr>
      <w:r w:rsidRPr="00310987">
        <w:t>Course Requirements and Assignments</w:t>
      </w:r>
    </w:p>
    <w:p w14:paraId="5113D38B" w14:textId="77777777" w:rsidR="00181E0B" w:rsidRPr="004E5EDD" w:rsidRDefault="00181E0B" w:rsidP="00181E0B">
      <w:pPr>
        <w:pStyle w:val="Heading3"/>
        <w:rPr>
          <w:b w:val="0"/>
          <w:sz w:val="24"/>
        </w:rPr>
      </w:pPr>
      <w:r w:rsidRPr="004E5EDD">
        <w:rPr>
          <w:b w:val="0"/>
          <w:sz w:val="24"/>
        </w:rPr>
        <w:t xml:space="preserve">SJSU classes are designed such that </w:t>
      </w:r>
      <w:proofErr w:type="gramStart"/>
      <w:r w:rsidRPr="004E5EDD">
        <w:rPr>
          <w:b w:val="0"/>
          <w:sz w:val="24"/>
        </w:rPr>
        <w:t>in order to</w:t>
      </w:r>
      <w:proofErr w:type="gramEnd"/>
      <w:r w:rsidRPr="004E5EDD">
        <w:rPr>
          <w:b w:val="0"/>
          <w:sz w:val="24"/>
        </w:rPr>
        <w:t xml:space="preserve">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w:t>
      </w:r>
      <w:hyperlink r:id="rId11" w:history="1">
        <w:r w:rsidRPr="004E5EDD">
          <w:rPr>
            <w:rStyle w:val="Hyperlink"/>
            <w:b w:val="0"/>
            <w:sz w:val="24"/>
          </w:rPr>
          <w:t>University Policy S12-3</w:t>
        </w:r>
      </w:hyperlink>
      <w:r w:rsidRPr="004E5EDD">
        <w:rPr>
          <w:b w:val="0"/>
          <w:sz w:val="24"/>
        </w:rPr>
        <w:t xml:space="preserve"> at </w:t>
      </w:r>
      <w:hyperlink r:id="rId12" w:history="1">
        <w:r w:rsidRPr="004E5EDD">
          <w:rPr>
            <w:rStyle w:val="Hyperlink"/>
            <w:b w:val="0"/>
            <w:sz w:val="24"/>
          </w:rPr>
          <w:t>http://www.sjsu.edu/senate/docs/S12-3.pdf</w:t>
        </w:r>
      </w:hyperlink>
      <w:r w:rsidRPr="004E5EDD">
        <w:rPr>
          <w:b w:val="0"/>
          <w:sz w:val="24"/>
        </w:rPr>
        <w:t>.</w:t>
      </w:r>
    </w:p>
    <w:p w14:paraId="00A74C6C" w14:textId="77777777" w:rsidR="00181E0B" w:rsidRPr="004E5EDD" w:rsidRDefault="00181E0B" w:rsidP="00181E0B">
      <w:pPr>
        <w:rPr>
          <w:lang w:eastAsia="en-US"/>
        </w:rPr>
      </w:pPr>
      <w:r w:rsidRPr="004E5EDD">
        <w:rPr>
          <w:lang w:eastAsia="en-US"/>
        </w:rPr>
        <w:t xml:space="preserve">Homework, Midterm and Final exam are expected for this class. Homework is due on Canvas by class starting time on the due date. Each assigned problem requires a solution and an explanation (or work) detailing how you arrived at your solution. Cite any outside sources used to solve a problem. When grading an assignment, I may ask for additional information. </w:t>
      </w:r>
    </w:p>
    <w:p w14:paraId="2D2B854E" w14:textId="77777777" w:rsidR="00181E0B" w:rsidRPr="004E5EDD" w:rsidRDefault="00181E0B" w:rsidP="00181E0B">
      <w:pPr>
        <w:rPr>
          <w:lang w:eastAsia="en-US"/>
        </w:rPr>
      </w:pPr>
    </w:p>
    <w:p w14:paraId="79A5D268" w14:textId="77777777" w:rsidR="00181E0B" w:rsidRDefault="00181E0B" w:rsidP="00181E0B">
      <w:r w:rsidRPr="004E5EDD">
        <w:t xml:space="preserve">NOTE that </w:t>
      </w:r>
      <w:hyperlink r:id="rId13" w:history="1">
        <w:r w:rsidRPr="004E5EDD">
          <w:rPr>
            <w:rStyle w:val="Hyperlink"/>
          </w:rPr>
          <w:t>University policy F69-24</w:t>
        </w:r>
      </w:hyperlink>
      <w:r w:rsidRPr="004E5EDD">
        <w:t xml:space="preserve"> at </w:t>
      </w:r>
      <w:hyperlink r:id="rId14" w:history="1">
        <w:r w:rsidRPr="004E5EDD">
          <w:rPr>
            <w:rStyle w:val="Hyperlink"/>
          </w:rPr>
          <w:t>http://www.sjsu.edu/senate/docs/F69-24.pdf</w:t>
        </w:r>
      </w:hyperlink>
      <w:r w:rsidRPr="004E5EDD">
        <w:t xml:space="preserve">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205A4648" w14:textId="77777777" w:rsidR="00190801" w:rsidRDefault="00190801" w:rsidP="00181E0B"/>
    <w:p w14:paraId="40493160" w14:textId="77777777" w:rsidR="00190801" w:rsidRDefault="00190801" w:rsidP="00181E0B"/>
    <w:p w14:paraId="49D36E7A" w14:textId="77777777" w:rsidR="00190801" w:rsidRDefault="00190801" w:rsidP="00190801">
      <w:pPr>
        <w:rPr>
          <w:b/>
          <w:bCs/>
        </w:rPr>
      </w:pPr>
      <w:proofErr w:type="spellStart"/>
      <w:r>
        <w:rPr>
          <w:b/>
          <w:bCs/>
        </w:rPr>
        <w:t>CoS</w:t>
      </w:r>
      <w:proofErr w:type="spellEnd"/>
      <w:r>
        <w:rPr>
          <w:b/>
          <w:bCs/>
        </w:rPr>
        <w:t xml:space="preserve"> COVID-19 Safety</w:t>
      </w:r>
    </w:p>
    <w:p w14:paraId="4F421DEE" w14:textId="77777777" w:rsidR="00190801" w:rsidRDefault="00190801" w:rsidP="00190801">
      <w:pPr>
        <w:rPr>
          <w:b/>
          <w:bCs/>
        </w:rPr>
      </w:pPr>
    </w:p>
    <w:p w14:paraId="3683049C" w14:textId="77777777" w:rsidR="00190801" w:rsidRDefault="00190801" w:rsidP="00190801">
      <w:r>
        <w:t>All students registered for a College of Science (</w:t>
      </w:r>
      <w:proofErr w:type="spellStart"/>
      <w:r>
        <w:t>CoS</w:t>
      </w:r>
      <w:proofErr w:type="spellEnd"/>
      <w:r>
        <w:t xml:space="preserve">) class with an in-person component must view the </w:t>
      </w:r>
      <w:hyperlink r:id="rId15" w:tgtFrame="_blank" w:history="1">
        <w:proofErr w:type="spellStart"/>
        <w:r>
          <w:rPr>
            <w:rStyle w:val="Hyperlink"/>
          </w:rPr>
          <w:t>CoS</w:t>
        </w:r>
        <w:proofErr w:type="spellEnd"/>
        <w:r>
          <w:rPr>
            <w:rStyle w:val="Hyperlink"/>
          </w:rPr>
          <w:t xml:space="preserve"> COVID-19 Training</w:t>
        </w:r>
      </w:hyperlink>
      <w:r>
        <w:t xml:space="preserve"> slides and the </w:t>
      </w:r>
      <w:hyperlink r:id="rId16" w:tgtFrame="_blank" w:history="1">
        <w:r>
          <w:rPr>
            <w:rStyle w:val="Hyperlink"/>
          </w:rPr>
          <w:t>SJSU Phased Adapt Plan</w:t>
        </w:r>
      </w:hyperlink>
      <w:r>
        <w:t xml:space="preserve"> website and acknowledge reading them according to their instructor’s directions.  By working together to follow these county and SJSU safety practices, we can keep our college safer.  Students who do not follow COVID-19 Safety practice(s) outlined in the training, the SJSU Phased Adapt Plan, or instructions from their instructors, TAs or </w:t>
      </w:r>
      <w:proofErr w:type="spellStart"/>
      <w:r>
        <w:t>CoS</w:t>
      </w:r>
      <w:proofErr w:type="spellEnd"/>
      <w:r>
        <w:t xml:space="preserve"> Safety Staff may be dismissed from </w:t>
      </w:r>
      <w:proofErr w:type="spellStart"/>
      <w:r>
        <w:t>CoS</w:t>
      </w:r>
      <w:proofErr w:type="spellEnd"/>
      <w:r>
        <w:t xml:space="preserve"> buildings, facilities or field sites.  Please review this training as needed throughout the semester, as updates will be implemented as changes occur (and posted to the same links).</w:t>
      </w:r>
    </w:p>
    <w:p w14:paraId="12EF6841" w14:textId="77777777" w:rsidR="00190801" w:rsidRPr="004E5EDD" w:rsidRDefault="00190801" w:rsidP="00181E0B">
      <w:pPr>
        <w:rPr>
          <w:lang w:eastAsia="en-US"/>
        </w:rPr>
      </w:pPr>
    </w:p>
    <w:p w14:paraId="64AADDCF" w14:textId="5ADB1148" w:rsidR="00532CD7" w:rsidRDefault="00532CD7" w:rsidP="00237D81">
      <w:pPr>
        <w:rPr>
          <w:rFonts w:eastAsia="Times New Roman"/>
          <w:lang w:eastAsia="en-US"/>
        </w:rPr>
      </w:pPr>
    </w:p>
    <w:p w14:paraId="375A435C" w14:textId="77777777" w:rsidR="00E234AA" w:rsidRPr="008B1853" w:rsidRDefault="00E234AA" w:rsidP="00E234AA">
      <w:pPr>
        <w:rPr>
          <w:b/>
          <w:bCs/>
        </w:rPr>
      </w:pPr>
      <w:r w:rsidRPr="008B1853">
        <w:rPr>
          <w:b/>
          <w:bCs/>
        </w:rPr>
        <w:t>Recording Zoom Classes</w:t>
      </w:r>
    </w:p>
    <w:p w14:paraId="1CD6EA61" w14:textId="0B998360" w:rsidR="00E234AA" w:rsidRPr="008B1853" w:rsidRDefault="00E234AA" w:rsidP="00E234AA">
      <w:pPr>
        <w:rPr>
          <w:lang w:eastAsia="en-US"/>
        </w:rPr>
      </w:pPr>
      <w:r w:rsidRPr="008B1853">
        <w:t>This course or portions of this course (i.e., lectures, discussions, student presentations) will be recorded for instructional or educational purposes. The recordings will only be shared with students enrolled in the class through Canvas. The recordings will be deleted at the end of the semester. If, however, you would prefer to remain anonymous during these</w:t>
      </w:r>
      <w:r>
        <w:t xml:space="preserve"> </w:t>
      </w:r>
      <w:r w:rsidRPr="008B1853">
        <w:t>recordings, then please speak with the instructor about possible accommodations (e.g., temporarily turning off identifying information from the Zoom session, including student name and picture, prior to recording). Students are not allowed to record without instructor permission</w:t>
      </w:r>
      <w:r w:rsidR="008E1720">
        <w:t xml:space="preserve">. </w:t>
      </w:r>
      <w:r w:rsidRPr="008B1853">
        <w:t xml:space="preserve">Students are prohibited from recording class activities (including class lectures, office hours, advising sessions, etc.), distributing class recordings, or posting class recordings. Materials created by the instructor for the course </w:t>
      </w:r>
      <w:r w:rsidRPr="008B1853">
        <w:lastRenderedPageBreak/>
        <w:t>(syllabi, lectures and lecture notes, presentations, etc.) are copyrighted by the instructor. This university policy (S12-7) is in place to protect the privacy of students in the course, as</w:t>
      </w:r>
      <w:r w:rsidR="008E1720">
        <w:t xml:space="preserve"> </w:t>
      </w:r>
      <w:r w:rsidRPr="008B1853">
        <w:t>well as to maintain academic integrity through reducing the instances of cheating. Students who record, distribute, or post these materials will be referred to the Student Conduct and Ethical Development office. Unauthorized recording may violate university and state law. It is the responsibility of students that require special accommodations or assistive technology due to a disability to notify the instructor.</w:t>
      </w:r>
    </w:p>
    <w:p w14:paraId="5F381A0A" w14:textId="77777777" w:rsidR="00E234AA" w:rsidRPr="008B1853" w:rsidRDefault="00E234AA" w:rsidP="00E234AA">
      <w:pPr>
        <w:rPr>
          <w:rFonts w:eastAsia="Times New Roman"/>
          <w:lang w:val="en-GB" w:eastAsia="en-GB"/>
        </w:rPr>
      </w:pPr>
    </w:p>
    <w:p w14:paraId="14B59C44" w14:textId="34B74E7F" w:rsidR="008B3FA0" w:rsidRDefault="008B3FA0" w:rsidP="008B3FA0">
      <w:pPr>
        <w:pStyle w:val="Heading3"/>
      </w:pPr>
      <w:r w:rsidRPr="0048282F">
        <w:t>Final Examination or Evaluation</w:t>
      </w:r>
    </w:p>
    <w:p w14:paraId="5B032432" w14:textId="1B34FF8C" w:rsidR="00DA1E60" w:rsidRDefault="00DA1E60" w:rsidP="00DA1E60">
      <w:pPr>
        <w:pStyle w:val="Heading2"/>
        <w:rPr>
          <w:b w:val="0"/>
        </w:rPr>
      </w:pPr>
      <w:r w:rsidRPr="00003332">
        <w:rPr>
          <w:b w:val="0"/>
        </w:rPr>
        <w:t>The final</w:t>
      </w:r>
      <w:r>
        <w:rPr>
          <w:b w:val="0"/>
        </w:rPr>
        <w:t xml:space="preserve"> test</w:t>
      </w:r>
      <w:r w:rsidRPr="00003332">
        <w:rPr>
          <w:b w:val="0"/>
        </w:rPr>
        <w:t xml:space="preserve"> </w:t>
      </w:r>
      <w:r>
        <w:rPr>
          <w:b w:val="0"/>
        </w:rPr>
        <w:t>will be published on Canvas and will be submitted online.</w:t>
      </w:r>
    </w:p>
    <w:p w14:paraId="5B3C6411" w14:textId="36D7C195" w:rsidR="00E234AA" w:rsidRDefault="00E234AA" w:rsidP="00E234AA">
      <w:pPr>
        <w:rPr>
          <w:lang w:eastAsia="en-US"/>
        </w:rPr>
      </w:pPr>
    </w:p>
    <w:p w14:paraId="0E2A5011" w14:textId="77777777" w:rsidR="00E234AA" w:rsidRPr="00E234AA" w:rsidRDefault="00E234AA" w:rsidP="00E234AA">
      <w:pPr>
        <w:rPr>
          <w:lang w:eastAsia="en-US"/>
        </w:rPr>
      </w:pPr>
    </w:p>
    <w:p w14:paraId="22907F56" w14:textId="77777777" w:rsidR="00DA1E60" w:rsidRPr="00310987" w:rsidRDefault="00DA1E60" w:rsidP="00DA1E60">
      <w:pPr>
        <w:pStyle w:val="Heading2"/>
      </w:pPr>
      <w:r w:rsidRPr="00310987">
        <w:t xml:space="preserve">Grading </w:t>
      </w:r>
      <w:r>
        <w:t xml:space="preserve">Information </w:t>
      </w:r>
    </w:p>
    <w:p w14:paraId="1C71D2AC" w14:textId="77777777" w:rsidR="00DA1E60" w:rsidRPr="00310987" w:rsidRDefault="00DA1E60" w:rsidP="00DA1E60"/>
    <w:p w14:paraId="55ABCE73" w14:textId="115988E3" w:rsidR="00DA1E60" w:rsidRDefault="000C3555" w:rsidP="00DA1E60">
      <w:pPr>
        <w:pStyle w:val="BodyText"/>
        <w:widowControl w:val="0"/>
        <w:numPr>
          <w:ilvl w:val="0"/>
          <w:numId w:val="30"/>
        </w:numPr>
        <w:spacing w:before="1" w:after="0" w:line="249" w:lineRule="auto"/>
        <w:ind w:right="2101"/>
      </w:pPr>
      <w:r>
        <w:t xml:space="preserve">Homework, </w:t>
      </w:r>
      <w:r w:rsidR="00B27AC4">
        <w:t>25</w:t>
      </w:r>
      <w:r>
        <w:t>%</w:t>
      </w:r>
    </w:p>
    <w:p w14:paraId="3B1BF3EF" w14:textId="1BAB0ADB" w:rsidR="00DA1E60" w:rsidRDefault="00DA1E60" w:rsidP="00DA1E60">
      <w:pPr>
        <w:pStyle w:val="BodyText"/>
        <w:widowControl w:val="0"/>
        <w:numPr>
          <w:ilvl w:val="0"/>
          <w:numId w:val="30"/>
        </w:numPr>
        <w:spacing w:before="1" w:after="0" w:line="249" w:lineRule="auto"/>
        <w:ind w:right="2101"/>
      </w:pPr>
      <w:r>
        <w:t>Midterm</w:t>
      </w:r>
      <w:r w:rsidR="00B27AC4">
        <w:t xml:space="preserve"> 1</w:t>
      </w:r>
      <w:r>
        <w:t xml:space="preserve">, </w:t>
      </w:r>
      <w:r w:rsidR="00B27AC4">
        <w:t>2</w:t>
      </w:r>
      <w:r w:rsidR="00C544BE">
        <w:t>5</w:t>
      </w:r>
      <w:r>
        <w:t>%</w:t>
      </w:r>
    </w:p>
    <w:p w14:paraId="2CC17520" w14:textId="59FABF95" w:rsidR="00B27AC4" w:rsidRDefault="00B27AC4" w:rsidP="00DA1E60">
      <w:pPr>
        <w:pStyle w:val="BodyText"/>
        <w:widowControl w:val="0"/>
        <w:numPr>
          <w:ilvl w:val="0"/>
          <w:numId w:val="30"/>
        </w:numPr>
        <w:spacing w:before="1" w:after="0" w:line="249" w:lineRule="auto"/>
        <w:ind w:right="2101"/>
      </w:pPr>
      <w:r>
        <w:t>Midterm 2, 25%</w:t>
      </w:r>
    </w:p>
    <w:p w14:paraId="3A69EFB7" w14:textId="798F5D77" w:rsidR="00DA1E60" w:rsidRDefault="00DA1E60" w:rsidP="00DA1E60">
      <w:pPr>
        <w:pStyle w:val="BodyText"/>
        <w:widowControl w:val="0"/>
        <w:numPr>
          <w:ilvl w:val="0"/>
          <w:numId w:val="30"/>
        </w:numPr>
        <w:spacing w:before="1" w:after="0" w:line="249" w:lineRule="auto"/>
        <w:ind w:right="2101"/>
      </w:pPr>
      <w:r>
        <w:t xml:space="preserve">Final, </w:t>
      </w:r>
      <w:r w:rsidR="00B27AC4">
        <w:t>2</w:t>
      </w:r>
      <w:r w:rsidR="00C544BE">
        <w:t>5</w:t>
      </w:r>
      <w:r>
        <w:t>%</w:t>
      </w:r>
    </w:p>
    <w:p w14:paraId="0D1E1BCC" w14:textId="77777777" w:rsidR="00DA1E60" w:rsidRPr="00DA1E60" w:rsidRDefault="00DA1E60" w:rsidP="00DA1E60">
      <w:pPr>
        <w:pStyle w:val="Heading3"/>
        <w:rPr>
          <w:b w:val="0"/>
          <w:sz w:val="24"/>
        </w:rPr>
      </w:pPr>
      <w:r w:rsidRPr="00DA1E60">
        <w:rPr>
          <w:b w:val="0"/>
          <w:sz w:val="24"/>
        </w:rPr>
        <w:t xml:space="preserve">Note that "All students have the right, within a reasonable time, to know their academic scores, to review their grade-dependent work, and to be provided with explanations for the determination of their course grades." See </w:t>
      </w:r>
      <w:hyperlink r:id="rId17" w:history="1">
        <w:r w:rsidRPr="00DA1E60">
          <w:rPr>
            <w:rStyle w:val="Hyperlink"/>
            <w:b w:val="0"/>
            <w:sz w:val="24"/>
          </w:rPr>
          <w:t>University Policy F13-1</w:t>
        </w:r>
      </w:hyperlink>
      <w:r w:rsidRPr="00DA1E60">
        <w:rPr>
          <w:b w:val="0"/>
          <w:sz w:val="24"/>
        </w:rPr>
        <w:t xml:space="preserve"> at </w:t>
      </w:r>
      <w:hyperlink r:id="rId18" w:history="1">
        <w:r w:rsidRPr="00DA1E60">
          <w:rPr>
            <w:rStyle w:val="Hyperlink"/>
            <w:b w:val="0"/>
            <w:sz w:val="24"/>
          </w:rPr>
          <w:t>http://www.sjsu.edu/senate/docs/F13-1.pdf</w:t>
        </w:r>
      </w:hyperlink>
      <w:r w:rsidRPr="00DA1E60">
        <w:rPr>
          <w:b w:val="0"/>
          <w:sz w:val="24"/>
        </w:rPr>
        <w:t xml:space="preserve"> for more details.</w:t>
      </w:r>
    </w:p>
    <w:p w14:paraId="1A23DDD4" w14:textId="6D01D39F" w:rsidR="004C6EBC" w:rsidRDefault="004C6EBC" w:rsidP="004C6EBC">
      <w:pPr>
        <w:rPr>
          <w:lang w:eastAsia="en-US"/>
        </w:rPr>
      </w:pPr>
    </w:p>
    <w:p w14:paraId="7051EBB0" w14:textId="47FBEA23" w:rsidR="00E74EB7" w:rsidRPr="0048282F" w:rsidRDefault="00E74EB7" w:rsidP="00034FC1">
      <w:pPr>
        <w:pStyle w:val="Heading3"/>
      </w:pPr>
      <w:r w:rsidRPr="0048282F">
        <w:t>Determination of Grades</w:t>
      </w:r>
    </w:p>
    <w:p w14:paraId="570F43F5" w14:textId="14F03BBD" w:rsidR="00DA1E60" w:rsidRDefault="00DA1E60" w:rsidP="00DA1E60">
      <w:pPr>
        <w:rPr>
          <w:lang w:eastAsia="en-US"/>
        </w:rPr>
      </w:pPr>
      <w:r>
        <w:rPr>
          <w:lang w:eastAsia="en-US"/>
        </w:rPr>
        <w:t>Semester grade will be computed as a weighted average of the scores obtained in each of the three categories listed above.</w:t>
      </w:r>
    </w:p>
    <w:p w14:paraId="7FAEF03B" w14:textId="77777777" w:rsidR="00DA1E60" w:rsidRDefault="00DA1E60" w:rsidP="00DA1E60">
      <w:pPr>
        <w:rPr>
          <w:lang w:eastAsia="en-US"/>
        </w:rPr>
      </w:pPr>
      <w:r>
        <w:rPr>
          <w:lang w:eastAsia="en-US"/>
        </w:rPr>
        <w:t xml:space="preserve">No make-up tests or quizzes will be </w:t>
      </w:r>
      <w:proofErr w:type="gramStart"/>
      <w:r>
        <w:rPr>
          <w:lang w:eastAsia="en-US"/>
        </w:rPr>
        <w:t>given</w:t>
      </w:r>
      <w:proofErr w:type="gramEnd"/>
      <w:r>
        <w:rPr>
          <w:lang w:eastAsia="en-US"/>
        </w:rPr>
        <w:t xml:space="preserve"> and no late homework (or other work) will be accepted. Also, in-class work must be completed in the section that you are enrolled in.</w:t>
      </w:r>
    </w:p>
    <w:p w14:paraId="75430CA7" w14:textId="60D2E07B" w:rsidR="00DA1E60" w:rsidRDefault="00DA1E60" w:rsidP="00DA1E60">
      <w:pPr>
        <w:rPr>
          <w:lang w:eastAsia="en-US"/>
        </w:rPr>
      </w:pPr>
    </w:p>
    <w:p w14:paraId="22295959" w14:textId="77777777" w:rsidR="00DA1E60" w:rsidRDefault="00DA1E60" w:rsidP="00DA1E60">
      <w:pPr>
        <w:pStyle w:val="BodyText"/>
        <w:widowControl w:val="0"/>
        <w:spacing w:before="1" w:after="0" w:line="249" w:lineRule="auto"/>
        <w:ind w:right="2101"/>
      </w:pPr>
      <w:r>
        <w:t>Nominal Grading</w:t>
      </w:r>
      <w:r>
        <w:rPr>
          <w:spacing w:val="-13"/>
        </w:rPr>
        <w:t xml:space="preserve"> </w:t>
      </w:r>
      <w:r>
        <w:t>Scale:</w:t>
      </w:r>
    </w:p>
    <w:p w14:paraId="27556B06" w14:textId="77777777" w:rsidR="00DA1E60" w:rsidRDefault="00DA1E60" w:rsidP="00DA1E60">
      <w:pPr>
        <w:spacing w:before="3"/>
        <w:ind w:left="567" w:right="2101"/>
        <w:rPr>
          <w:rFonts w:eastAsia="Times New Roman"/>
          <w:sz w:val="27"/>
          <w:szCs w:val="27"/>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29"/>
      </w:tblGrid>
      <w:tr w:rsidR="00DA1E60" w14:paraId="3F1DDEB2" w14:textId="77777777" w:rsidTr="00233590">
        <w:trPr>
          <w:trHeight w:val="267"/>
        </w:trPr>
        <w:tc>
          <w:tcPr>
            <w:tcW w:w="1560" w:type="dxa"/>
          </w:tcPr>
          <w:p w14:paraId="12F787CB" w14:textId="77777777" w:rsidR="00DA1E60" w:rsidRPr="00003332" w:rsidRDefault="00DA1E60" w:rsidP="00233590">
            <w:pPr>
              <w:tabs>
                <w:tab w:val="center" w:pos="4320"/>
                <w:tab w:val="right" w:pos="8640"/>
              </w:tabs>
              <w:spacing w:after="120"/>
              <w:ind w:left="34" w:right="-108"/>
              <w:rPr>
                <w:rFonts w:eastAsia="Times New Roman"/>
                <w:lang w:val="en-GB" w:eastAsia="en-US"/>
              </w:rPr>
            </w:pPr>
            <w:r w:rsidRPr="00003332">
              <w:rPr>
                <w:rFonts w:eastAsia="Times New Roman"/>
                <w:lang w:eastAsia="en-US"/>
              </w:rPr>
              <w:t>Percentage</w:t>
            </w:r>
          </w:p>
        </w:tc>
        <w:tc>
          <w:tcPr>
            <w:tcW w:w="1329" w:type="dxa"/>
          </w:tcPr>
          <w:p w14:paraId="3D213C94"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Grade</w:t>
            </w:r>
          </w:p>
        </w:tc>
      </w:tr>
      <w:tr w:rsidR="00DA1E60" w14:paraId="73F2D3B6" w14:textId="77777777" w:rsidTr="00233590">
        <w:trPr>
          <w:trHeight w:val="279"/>
        </w:trPr>
        <w:tc>
          <w:tcPr>
            <w:tcW w:w="1560" w:type="dxa"/>
          </w:tcPr>
          <w:p w14:paraId="77F51FD6"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92 and above</w:t>
            </w:r>
          </w:p>
        </w:tc>
        <w:tc>
          <w:tcPr>
            <w:tcW w:w="1329" w:type="dxa"/>
          </w:tcPr>
          <w:p w14:paraId="11D35865"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07D0972" w14:textId="77777777" w:rsidTr="00233590">
        <w:trPr>
          <w:trHeight w:val="267"/>
        </w:trPr>
        <w:tc>
          <w:tcPr>
            <w:tcW w:w="1560" w:type="dxa"/>
          </w:tcPr>
          <w:p w14:paraId="45B0CFB9"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90 – 91</w:t>
            </w:r>
          </w:p>
        </w:tc>
        <w:tc>
          <w:tcPr>
            <w:tcW w:w="1329" w:type="dxa"/>
          </w:tcPr>
          <w:p w14:paraId="2B1DC78C"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A62A5E0" w14:textId="77777777" w:rsidTr="00233590">
        <w:trPr>
          <w:trHeight w:val="279"/>
        </w:trPr>
        <w:tc>
          <w:tcPr>
            <w:tcW w:w="1560" w:type="dxa"/>
          </w:tcPr>
          <w:p w14:paraId="47E02E1C"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88 – 89</w:t>
            </w:r>
          </w:p>
        </w:tc>
        <w:tc>
          <w:tcPr>
            <w:tcW w:w="1329" w:type="dxa"/>
          </w:tcPr>
          <w:p w14:paraId="7E55BDE3"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0FF0CE4" w14:textId="77777777" w:rsidTr="00233590">
        <w:trPr>
          <w:trHeight w:val="279"/>
        </w:trPr>
        <w:tc>
          <w:tcPr>
            <w:tcW w:w="1560" w:type="dxa"/>
          </w:tcPr>
          <w:p w14:paraId="75825851"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82 – 87</w:t>
            </w:r>
          </w:p>
        </w:tc>
        <w:tc>
          <w:tcPr>
            <w:tcW w:w="1329" w:type="dxa"/>
          </w:tcPr>
          <w:p w14:paraId="24830261"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8F8C131" w14:textId="77777777" w:rsidTr="00233590">
        <w:trPr>
          <w:trHeight w:val="279"/>
        </w:trPr>
        <w:tc>
          <w:tcPr>
            <w:tcW w:w="1560" w:type="dxa"/>
          </w:tcPr>
          <w:p w14:paraId="639E75DF"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80 – 81</w:t>
            </w:r>
          </w:p>
        </w:tc>
        <w:tc>
          <w:tcPr>
            <w:tcW w:w="1329" w:type="dxa"/>
          </w:tcPr>
          <w:p w14:paraId="511CCD31"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0E3EFDD7" w14:textId="77777777" w:rsidTr="00233590">
        <w:trPr>
          <w:trHeight w:val="267"/>
        </w:trPr>
        <w:tc>
          <w:tcPr>
            <w:tcW w:w="1560" w:type="dxa"/>
          </w:tcPr>
          <w:p w14:paraId="5A186052"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78 – 79</w:t>
            </w:r>
          </w:p>
        </w:tc>
        <w:tc>
          <w:tcPr>
            <w:tcW w:w="1329" w:type="dxa"/>
          </w:tcPr>
          <w:p w14:paraId="74341CBA"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63A14AA4" w14:textId="77777777" w:rsidTr="00233590">
        <w:trPr>
          <w:trHeight w:val="279"/>
        </w:trPr>
        <w:tc>
          <w:tcPr>
            <w:tcW w:w="1560" w:type="dxa"/>
          </w:tcPr>
          <w:p w14:paraId="219CD4BC"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72 – 77</w:t>
            </w:r>
          </w:p>
        </w:tc>
        <w:tc>
          <w:tcPr>
            <w:tcW w:w="1329" w:type="dxa"/>
          </w:tcPr>
          <w:p w14:paraId="1899E98B"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ABCB4C3" w14:textId="77777777" w:rsidTr="00233590">
        <w:trPr>
          <w:trHeight w:val="279"/>
        </w:trPr>
        <w:tc>
          <w:tcPr>
            <w:tcW w:w="1560" w:type="dxa"/>
          </w:tcPr>
          <w:p w14:paraId="3DB96AEB"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70 – 71</w:t>
            </w:r>
          </w:p>
        </w:tc>
        <w:tc>
          <w:tcPr>
            <w:tcW w:w="1329" w:type="dxa"/>
          </w:tcPr>
          <w:p w14:paraId="0D477E15"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890F9BB" w14:textId="77777777" w:rsidTr="00233590">
        <w:trPr>
          <w:trHeight w:val="279"/>
        </w:trPr>
        <w:tc>
          <w:tcPr>
            <w:tcW w:w="1560" w:type="dxa"/>
          </w:tcPr>
          <w:p w14:paraId="046F5B1C"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lastRenderedPageBreak/>
              <w:t>68 – 69</w:t>
            </w:r>
          </w:p>
        </w:tc>
        <w:tc>
          <w:tcPr>
            <w:tcW w:w="1329" w:type="dxa"/>
          </w:tcPr>
          <w:p w14:paraId="3F06F27A"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8F86E86" w14:textId="77777777" w:rsidTr="00233590">
        <w:trPr>
          <w:trHeight w:val="267"/>
        </w:trPr>
        <w:tc>
          <w:tcPr>
            <w:tcW w:w="1560" w:type="dxa"/>
          </w:tcPr>
          <w:p w14:paraId="3CC93262"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62 – 67</w:t>
            </w:r>
          </w:p>
        </w:tc>
        <w:tc>
          <w:tcPr>
            <w:tcW w:w="1329" w:type="dxa"/>
          </w:tcPr>
          <w:p w14:paraId="0D9E9CF7"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33AE242" w14:textId="77777777" w:rsidTr="00233590">
        <w:trPr>
          <w:trHeight w:val="279"/>
        </w:trPr>
        <w:tc>
          <w:tcPr>
            <w:tcW w:w="1560" w:type="dxa"/>
          </w:tcPr>
          <w:p w14:paraId="0DB4C667"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60 - 61</w:t>
            </w:r>
          </w:p>
        </w:tc>
        <w:tc>
          <w:tcPr>
            <w:tcW w:w="1329" w:type="dxa"/>
          </w:tcPr>
          <w:p w14:paraId="6B2C07FA"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3ABC89A3" w14:textId="77777777" w:rsidTr="00233590">
        <w:trPr>
          <w:trHeight w:val="279"/>
        </w:trPr>
        <w:tc>
          <w:tcPr>
            <w:tcW w:w="1560" w:type="dxa"/>
          </w:tcPr>
          <w:p w14:paraId="5506A8C2"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59 and below</w:t>
            </w:r>
          </w:p>
        </w:tc>
        <w:tc>
          <w:tcPr>
            <w:tcW w:w="1329" w:type="dxa"/>
          </w:tcPr>
          <w:p w14:paraId="7B850FD0"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F</w:t>
            </w:r>
          </w:p>
        </w:tc>
      </w:tr>
    </w:tbl>
    <w:p w14:paraId="5AFD02C2" w14:textId="77777777" w:rsidR="00DA1E60" w:rsidRDefault="00DA1E60" w:rsidP="00034FC1">
      <w:pPr>
        <w:pStyle w:val="Heading3"/>
      </w:pPr>
    </w:p>
    <w:p w14:paraId="59D2D309" w14:textId="77777777" w:rsidR="00DA1E60" w:rsidRPr="00310987" w:rsidRDefault="00DA1E60" w:rsidP="00DA1E60">
      <w:pPr>
        <w:pStyle w:val="Heading2"/>
      </w:pPr>
      <w:r w:rsidRPr="00310987">
        <w:t>Classroom Protocol</w:t>
      </w:r>
    </w:p>
    <w:p w14:paraId="37F789E3" w14:textId="77777777" w:rsidR="00F35E3C" w:rsidRDefault="00F35E3C" w:rsidP="00F35E3C">
      <w:pPr>
        <w:pStyle w:val="NormalWeb"/>
        <w:jc w:val="both"/>
      </w:pPr>
      <w:r>
        <w:t xml:space="preserve">In this educational environment, we uphold a strict policy of integrity and respect. </w:t>
      </w:r>
      <w:r>
        <w:rPr>
          <w:rStyle w:val="Strong"/>
        </w:rPr>
        <w:t>Cheating</w:t>
      </w:r>
      <w:r>
        <w:t xml:space="preserve"> is </w:t>
      </w:r>
      <w:proofErr w:type="gramStart"/>
      <w:r>
        <w:t>absolutely unacceptable</w:t>
      </w:r>
      <w:proofErr w:type="gramEnd"/>
      <w:r>
        <w:t xml:space="preserve"> and will not be tolerated under any circumstances. It is expected by every student to be </w:t>
      </w:r>
      <w:r>
        <w:rPr>
          <w:rStyle w:val="Strong"/>
        </w:rPr>
        <w:t>respectful</w:t>
      </w:r>
      <w:r>
        <w:t xml:space="preserve"> towards both the instructor and their fellow students, fostering an atmosphere of mutual understanding and cooperation. To maintain focus and minimize disruptions, all </w:t>
      </w:r>
      <w:r>
        <w:rPr>
          <w:rStyle w:val="Strong"/>
        </w:rPr>
        <w:t>cell phones</w:t>
      </w:r>
      <w:r>
        <w:t xml:space="preserve"> must be turned off during class hours. Punctuality is key, so please ensure that you arrive as </w:t>
      </w:r>
      <w:r>
        <w:rPr>
          <w:rStyle w:val="Strong"/>
        </w:rPr>
        <w:t>class begins on time</w:t>
      </w:r>
      <w:r>
        <w:t xml:space="preserve">. Lastly, for security and identification purposes, students are required to </w:t>
      </w:r>
      <w:proofErr w:type="gramStart"/>
      <w:r>
        <w:t xml:space="preserve">carry a </w:t>
      </w:r>
      <w:r>
        <w:rPr>
          <w:rStyle w:val="Strong"/>
        </w:rPr>
        <w:t>valid picture ID</w:t>
      </w:r>
      <w:r>
        <w:t xml:space="preserve"> at all times</w:t>
      </w:r>
      <w:proofErr w:type="gramEnd"/>
      <w:r>
        <w:t xml:space="preserve">. </w:t>
      </w:r>
    </w:p>
    <w:p w14:paraId="0D5479E0" w14:textId="305247EF" w:rsidR="00DA1E60" w:rsidRDefault="00DA1E60" w:rsidP="004F01C1">
      <w:pPr>
        <w:pStyle w:val="BodyText"/>
        <w:widowControl w:val="0"/>
        <w:spacing w:before="56" w:after="0"/>
        <w:ind w:left="720" w:right="2101"/>
        <w:rPr>
          <w:sz w:val="21"/>
          <w:szCs w:val="21"/>
        </w:rPr>
      </w:pPr>
    </w:p>
    <w:p w14:paraId="5F9E64BA" w14:textId="77777777" w:rsidR="004F01C1" w:rsidRDefault="004F01C1" w:rsidP="004F01C1">
      <w:pPr>
        <w:pStyle w:val="BodyText"/>
        <w:widowControl w:val="0"/>
        <w:spacing w:before="56" w:after="0"/>
        <w:ind w:left="720" w:right="2101"/>
        <w:rPr>
          <w:sz w:val="21"/>
          <w:szCs w:val="21"/>
        </w:rPr>
      </w:pPr>
    </w:p>
    <w:p w14:paraId="3F1A7D89" w14:textId="52E3FADB" w:rsidR="00444C92" w:rsidRPr="001F5F14" w:rsidRDefault="00444C92" w:rsidP="00444C92">
      <w:pPr>
        <w:pStyle w:val="Heading2"/>
      </w:pPr>
      <w:r w:rsidRPr="00310987">
        <w:t>University Policies</w:t>
      </w:r>
      <w:r w:rsidR="008B3FA0">
        <w:t xml:space="preserve"> </w:t>
      </w:r>
    </w:p>
    <w:p w14:paraId="764EC73C" w14:textId="0E249B67" w:rsidR="00532CD7" w:rsidRPr="00532CD7" w:rsidRDefault="00E70545" w:rsidP="00532CD7">
      <w:pPr>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Pr="0048282F">
        <w:rPr>
          <w:lang w:eastAsia="en-US"/>
        </w:rPr>
        <w:t xml:space="preserve">Office of Graduate and Undergraduate Programs’ </w:t>
      </w:r>
      <w:hyperlink r:id="rId19"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rsidR="00DA1E60">
        <w:t>.</w:t>
      </w:r>
      <w:r>
        <w:t xml:space="preserve"> </w:t>
      </w:r>
      <w:r w:rsidR="00532CD7" w:rsidRPr="00DA1E60">
        <w:rPr>
          <w:lang w:eastAsia="en-US"/>
        </w:rPr>
        <w:t>Make sure to review th</w:t>
      </w:r>
      <w:r w:rsidRPr="00DA1E60">
        <w:rPr>
          <w:lang w:eastAsia="en-US"/>
        </w:rPr>
        <w:t>ese policies and resources.</w:t>
      </w:r>
    </w:p>
    <w:p w14:paraId="473E3A2A" w14:textId="77777777" w:rsidR="00890676" w:rsidRPr="00034FC1" w:rsidRDefault="00890676" w:rsidP="00034FC1">
      <w:pPr>
        <w:rPr>
          <w:highlight w:val="yellow"/>
        </w:rPr>
      </w:pP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7A146542" w14:textId="3BCD524B" w:rsidR="00DA1E60" w:rsidRPr="00310987" w:rsidRDefault="00DA1E60" w:rsidP="00DA1E60">
      <w:pPr>
        <w:pStyle w:val="Heading1"/>
      </w:pPr>
      <w:r>
        <w:t>CS166</w:t>
      </w:r>
      <w:r w:rsidRPr="00310987">
        <w:t xml:space="preserve"> / </w:t>
      </w:r>
      <w:r>
        <w:t>Information Security</w:t>
      </w:r>
      <w:r w:rsidRPr="00310987">
        <w:t xml:space="preserve">, </w:t>
      </w:r>
      <w:r w:rsidR="0019628B">
        <w:t>Summer</w:t>
      </w:r>
      <w:r>
        <w:t xml:space="preserve"> 20</w:t>
      </w:r>
      <w:r w:rsidR="00261F84">
        <w:t>2</w:t>
      </w:r>
      <w:r w:rsidR="00F35E3C">
        <w:t>4</w:t>
      </w:r>
      <w:r w:rsidRPr="00310987">
        <w:t>, Course Schedule</w:t>
      </w:r>
    </w:p>
    <w:p w14:paraId="352D81D8" w14:textId="6FB6FE81" w:rsidR="00444C92" w:rsidRPr="00310987" w:rsidRDefault="00DA1E60" w:rsidP="00444C92">
      <w:pPr>
        <w:rPr>
          <w:i/>
        </w:rPr>
      </w:pPr>
      <w:r>
        <w:rPr>
          <w:i/>
        </w:rPr>
        <w:t>The s</w:t>
      </w:r>
      <w:r w:rsidR="00444C92" w:rsidRPr="00310987">
        <w:rPr>
          <w:i/>
        </w:rPr>
        <w:t xml:space="preserve">chedule is subject to change with fair notice </w:t>
      </w:r>
      <w:r>
        <w:rPr>
          <w:i/>
        </w:rPr>
        <w:t>communicated via Canvas course page</w:t>
      </w:r>
      <w:r w:rsidR="00444C92" w:rsidRPr="00310987">
        <w:rPr>
          <w:i/>
        </w:rPr>
        <w:t xml:space="preserve"> </w:t>
      </w:r>
    </w:p>
    <w:p w14:paraId="1673782A" w14:textId="0BF71D82" w:rsidR="005B40C1" w:rsidRDefault="005B43D0" w:rsidP="00CC47BF">
      <w:pPr>
        <w:pStyle w:val="Heading2"/>
      </w:pPr>
      <w:r w:rsidRPr="00310987">
        <w:t>Course Schedule</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850"/>
      </w:tblGrid>
      <w:tr w:rsidR="00791F21" w14:paraId="2D9D0E5C" w14:textId="77777777" w:rsidTr="00791F21">
        <w:trPr>
          <w:trHeight w:val="288"/>
          <w:tblHeader/>
        </w:trPr>
        <w:tc>
          <w:tcPr>
            <w:tcW w:w="1165" w:type="dxa"/>
            <w:tcBorders>
              <w:top w:val="single" w:sz="4" w:space="0" w:color="auto"/>
              <w:left w:val="single" w:sz="4" w:space="0" w:color="auto"/>
              <w:bottom w:val="single" w:sz="4" w:space="0" w:color="auto"/>
              <w:right w:val="single" w:sz="4" w:space="0" w:color="auto"/>
            </w:tcBorders>
            <w:hideMark/>
          </w:tcPr>
          <w:p w14:paraId="7C553ED7" w14:textId="77777777" w:rsidR="00791F21" w:rsidRDefault="00791F21">
            <w:pPr>
              <w:pStyle w:val="contactheading"/>
              <w:jc w:val="center"/>
            </w:pPr>
            <w:r>
              <w:t>Week</w:t>
            </w:r>
          </w:p>
        </w:tc>
        <w:tc>
          <w:tcPr>
            <w:tcW w:w="7850" w:type="dxa"/>
            <w:tcBorders>
              <w:top w:val="single" w:sz="4" w:space="0" w:color="auto"/>
              <w:left w:val="single" w:sz="4" w:space="0" w:color="auto"/>
              <w:bottom w:val="single" w:sz="4" w:space="0" w:color="auto"/>
              <w:right w:val="single" w:sz="4" w:space="0" w:color="auto"/>
            </w:tcBorders>
            <w:hideMark/>
          </w:tcPr>
          <w:p w14:paraId="7E08AB35" w14:textId="77777777" w:rsidR="00791F21" w:rsidRDefault="00791F21">
            <w:pPr>
              <w:pStyle w:val="contactheading"/>
              <w:jc w:val="center"/>
            </w:pPr>
            <w:r>
              <w:t>Topics, Readings, Assignments, Deadlines</w:t>
            </w:r>
          </w:p>
        </w:tc>
      </w:tr>
      <w:tr w:rsidR="00791F21" w14:paraId="1A0852D5"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7D3CADDE" w14:textId="77777777" w:rsidR="00791F21" w:rsidRDefault="00791F21" w:rsidP="00791F21">
            <w:pPr>
              <w:pStyle w:val="Tabletext"/>
              <w:jc w:val="center"/>
            </w:pPr>
            <w:r>
              <w:t>1</w:t>
            </w:r>
          </w:p>
        </w:tc>
        <w:tc>
          <w:tcPr>
            <w:tcW w:w="7850" w:type="dxa"/>
            <w:tcBorders>
              <w:top w:val="single" w:sz="4" w:space="0" w:color="auto"/>
              <w:left w:val="single" w:sz="4" w:space="0" w:color="auto"/>
              <w:bottom w:val="single" w:sz="4" w:space="0" w:color="auto"/>
              <w:right w:val="single" w:sz="4" w:space="0" w:color="auto"/>
            </w:tcBorders>
          </w:tcPr>
          <w:p w14:paraId="0D769A40" w14:textId="20CD9D62" w:rsidR="00791F21" w:rsidRDefault="00791F21" w:rsidP="006614F4">
            <w:pPr>
              <w:pStyle w:val="Tabletext"/>
            </w:pPr>
            <w:r>
              <w:t xml:space="preserve">Crypto: </w:t>
            </w:r>
            <w:r w:rsidRPr="000666CF">
              <w:t>Symmetric Key Crypto</w:t>
            </w:r>
          </w:p>
        </w:tc>
      </w:tr>
      <w:tr w:rsidR="00791F21" w14:paraId="3914E667"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4C5E7717" w14:textId="286878D8" w:rsidR="00791F21" w:rsidRDefault="00791F21" w:rsidP="00791F21">
            <w:pPr>
              <w:pStyle w:val="Tabletext"/>
              <w:jc w:val="center"/>
            </w:pPr>
            <w:r>
              <w:t>1</w:t>
            </w:r>
          </w:p>
        </w:tc>
        <w:tc>
          <w:tcPr>
            <w:tcW w:w="7850" w:type="dxa"/>
            <w:tcBorders>
              <w:top w:val="single" w:sz="4" w:space="0" w:color="auto"/>
              <w:left w:val="single" w:sz="4" w:space="0" w:color="auto"/>
              <w:bottom w:val="single" w:sz="4" w:space="0" w:color="auto"/>
              <w:right w:val="single" w:sz="4" w:space="0" w:color="auto"/>
            </w:tcBorders>
          </w:tcPr>
          <w:p w14:paraId="5A06270C" w14:textId="5B432554" w:rsidR="00791F21" w:rsidRDefault="00791F21" w:rsidP="006614F4">
            <w:pPr>
              <w:pStyle w:val="Tabletext"/>
            </w:pPr>
            <w:r>
              <w:t xml:space="preserve">Crypto: </w:t>
            </w:r>
            <w:r w:rsidRPr="000666CF">
              <w:t>Public Key Crypto</w:t>
            </w:r>
          </w:p>
        </w:tc>
      </w:tr>
      <w:tr w:rsidR="00791F21" w14:paraId="762CB3C2"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71D7DE99" w14:textId="77777777" w:rsidR="00791F21" w:rsidRDefault="00791F21" w:rsidP="00791F21">
            <w:pPr>
              <w:pStyle w:val="Tabletext"/>
              <w:jc w:val="center"/>
            </w:pPr>
            <w:r>
              <w:t>2</w:t>
            </w:r>
          </w:p>
        </w:tc>
        <w:tc>
          <w:tcPr>
            <w:tcW w:w="7850" w:type="dxa"/>
            <w:tcBorders>
              <w:top w:val="single" w:sz="4" w:space="0" w:color="auto"/>
              <w:left w:val="single" w:sz="4" w:space="0" w:color="auto"/>
              <w:bottom w:val="single" w:sz="4" w:space="0" w:color="auto"/>
              <w:right w:val="single" w:sz="4" w:space="0" w:color="auto"/>
            </w:tcBorders>
          </w:tcPr>
          <w:p w14:paraId="2D6AD2FB" w14:textId="11250695" w:rsidR="00791F21" w:rsidRDefault="00791F21" w:rsidP="004D07A3">
            <w:pPr>
              <w:pStyle w:val="Tabletext"/>
            </w:pPr>
            <w:r>
              <w:t xml:space="preserve">Crypto: </w:t>
            </w:r>
            <w:r w:rsidRPr="000666CF">
              <w:t>Public Key Crypto</w:t>
            </w:r>
          </w:p>
        </w:tc>
      </w:tr>
      <w:tr w:rsidR="00791F21" w14:paraId="1ABE1C3F"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2BF9173F" w14:textId="0E4CD3BC" w:rsidR="00791F21" w:rsidRDefault="00791F21" w:rsidP="00791F21">
            <w:pPr>
              <w:pStyle w:val="Tabletext"/>
              <w:jc w:val="center"/>
            </w:pPr>
            <w:r>
              <w:t>2</w:t>
            </w:r>
          </w:p>
        </w:tc>
        <w:tc>
          <w:tcPr>
            <w:tcW w:w="7850" w:type="dxa"/>
            <w:tcBorders>
              <w:top w:val="single" w:sz="4" w:space="0" w:color="auto"/>
              <w:left w:val="single" w:sz="4" w:space="0" w:color="auto"/>
              <w:bottom w:val="single" w:sz="4" w:space="0" w:color="auto"/>
              <w:right w:val="single" w:sz="4" w:space="0" w:color="auto"/>
            </w:tcBorders>
          </w:tcPr>
          <w:p w14:paraId="53450ADA" w14:textId="1815B284" w:rsidR="00791F21" w:rsidRDefault="00791F21" w:rsidP="004D07A3">
            <w:pPr>
              <w:pStyle w:val="Tabletext"/>
            </w:pPr>
            <w:r>
              <w:t>Crypto: Hash</w:t>
            </w:r>
          </w:p>
        </w:tc>
      </w:tr>
      <w:tr w:rsidR="00791F21" w14:paraId="7A6DA6E8"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0A4E6891" w14:textId="77777777" w:rsidR="00791F21" w:rsidRDefault="00791F21" w:rsidP="00791F21">
            <w:pPr>
              <w:pStyle w:val="Tabletext"/>
              <w:jc w:val="center"/>
            </w:pPr>
            <w:r>
              <w:t>3</w:t>
            </w:r>
          </w:p>
        </w:tc>
        <w:tc>
          <w:tcPr>
            <w:tcW w:w="7850" w:type="dxa"/>
            <w:tcBorders>
              <w:top w:val="single" w:sz="4" w:space="0" w:color="auto"/>
              <w:left w:val="single" w:sz="4" w:space="0" w:color="auto"/>
              <w:bottom w:val="single" w:sz="4" w:space="0" w:color="auto"/>
              <w:right w:val="single" w:sz="4" w:space="0" w:color="auto"/>
            </w:tcBorders>
          </w:tcPr>
          <w:p w14:paraId="27E0E994" w14:textId="57571528" w:rsidR="00791F21" w:rsidRPr="009D1D77" w:rsidRDefault="00791F21" w:rsidP="00B136FF">
            <w:pPr>
              <w:pStyle w:val="Tabletext"/>
              <w:rPr>
                <w:b/>
                <w:bCs/>
              </w:rPr>
            </w:pPr>
            <w:r w:rsidRPr="009D1D77">
              <w:rPr>
                <w:b/>
                <w:bCs/>
              </w:rPr>
              <w:t>Midterm 1</w:t>
            </w:r>
          </w:p>
        </w:tc>
      </w:tr>
      <w:tr w:rsidR="00791F21" w14:paraId="01FD79FC"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5BA911CF" w14:textId="6AE83812" w:rsidR="00791F21" w:rsidRDefault="00791F21" w:rsidP="00791F21">
            <w:pPr>
              <w:pStyle w:val="Tabletext"/>
              <w:jc w:val="center"/>
            </w:pPr>
            <w:r>
              <w:t>3</w:t>
            </w:r>
          </w:p>
        </w:tc>
        <w:tc>
          <w:tcPr>
            <w:tcW w:w="7850" w:type="dxa"/>
            <w:tcBorders>
              <w:top w:val="single" w:sz="4" w:space="0" w:color="auto"/>
              <w:left w:val="single" w:sz="4" w:space="0" w:color="auto"/>
              <w:bottom w:val="single" w:sz="4" w:space="0" w:color="auto"/>
              <w:right w:val="single" w:sz="4" w:space="0" w:color="auto"/>
            </w:tcBorders>
          </w:tcPr>
          <w:p w14:paraId="7649A2F5" w14:textId="75EC5975" w:rsidR="00791F21" w:rsidRPr="009D1D77" w:rsidRDefault="00791F21" w:rsidP="00B136FF">
            <w:pPr>
              <w:pStyle w:val="Tabletext"/>
              <w:rPr>
                <w:b/>
                <w:bCs/>
              </w:rPr>
            </w:pPr>
            <w:r w:rsidRPr="009D1D77">
              <w:rPr>
                <w:b/>
                <w:bCs/>
              </w:rPr>
              <w:t>Midterm 1</w:t>
            </w:r>
          </w:p>
        </w:tc>
      </w:tr>
      <w:tr w:rsidR="00791F21" w14:paraId="781D30F4"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743D667A" w14:textId="77777777" w:rsidR="00791F21" w:rsidRDefault="00791F21" w:rsidP="00791F21">
            <w:pPr>
              <w:pStyle w:val="Tabletext"/>
              <w:jc w:val="center"/>
            </w:pPr>
            <w:r>
              <w:t>4</w:t>
            </w:r>
          </w:p>
        </w:tc>
        <w:tc>
          <w:tcPr>
            <w:tcW w:w="7850" w:type="dxa"/>
            <w:tcBorders>
              <w:top w:val="single" w:sz="4" w:space="0" w:color="auto"/>
              <w:left w:val="single" w:sz="4" w:space="0" w:color="auto"/>
              <w:bottom w:val="single" w:sz="4" w:space="0" w:color="auto"/>
              <w:right w:val="single" w:sz="4" w:space="0" w:color="auto"/>
            </w:tcBorders>
          </w:tcPr>
          <w:p w14:paraId="48EE46C1" w14:textId="00DA0937" w:rsidR="00791F21" w:rsidRDefault="00791F21" w:rsidP="009D1D77">
            <w:pPr>
              <w:pStyle w:val="Tabletext"/>
            </w:pPr>
            <w:r>
              <w:t>Access Control: Authentication and Authorization</w:t>
            </w:r>
          </w:p>
        </w:tc>
      </w:tr>
      <w:tr w:rsidR="00791F21" w14:paraId="1BFE11ED"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12EBEE7D" w14:textId="6C9EDC15" w:rsidR="00791F21" w:rsidRDefault="00791F21" w:rsidP="00791F21">
            <w:pPr>
              <w:pStyle w:val="Tabletext"/>
              <w:jc w:val="center"/>
            </w:pPr>
            <w:r>
              <w:t>4</w:t>
            </w:r>
          </w:p>
        </w:tc>
        <w:tc>
          <w:tcPr>
            <w:tcW w:w="7850" w:type="dxa"/>
            <w:tcBorders>
              <w:top w:val="single" w:sz="4" w:space="0" w:color="auto"/>
              <w:left w:val="single" w:sz="4" w:space="0" w:color="auto"/>
              <w:bottom w:val="single" w:sz="4" w:space="0" w:color="auto"/>
              <w:right w:val="single" w:sz="4" w:space="0" w:color="auto"/>
            </w:tcBorders>
          </w:tcPr>
          <w:p w14:paraId="3D8B16FF" w14:textId="432FE0CA" w:rsidR="00791F21" w:rsidRDefault="007D5B89" w:rsidP="009D1D77">
            <w:pPr>
              <w:pStyle w:val="Tabletext"/>
            </w:pPr>
            <w:r>
              <w:t>Access Control: Firewall and Intrusion Detection Systems</w:t>
            </w:r>
          </w:p>
        </w:tc>
      </w:tr>
      <w:tr w:rsidR="00791F21" w14:paraId="58F6F013"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7D02786D" w14:textId="095E9956" w:rsidR="00791F21" w:rsidRDefault="00791F21" w:rsidP="00791F21">
            <w:pPr>
              <w:pStyle w:val="Tabletext"/>
              <w:jc w:val="center"/>
            </w:pPr>
            <w:r>
              <w:t>5</w:t>
            </w:r>
          </w:p>
        </w:tc>
        <w:tc>
          <w:tcPr>
            <w:tcW w:w="7850" w:type="dxa"/>
            <w:tcBorders>
              <w:top w:val="single" w:sz="4" w:space="0" w:color="auto"/>
              <w:left w:val="single" w:sz="4" w:space="0" w:color="auto"/>
              <w:bottom w:val="single" w:sz="4" w:space="0" w:color="auto"/>
              <w:right w:val="single" w:sz="4" w:space="0" w:color="auto"/>
            </w:tcBorders>
          </w:tcPr>
          <w:p w14:paraId="5086A864" w14:textId="2F6F4C5C" w:rsidR="00791F21" w:rsidRDefault="007D5B89" w:rsidP="009D1D77">
            <w:pPr>
              <w:pStyle w:val="Tabletext"/>
            </w:pPr>
            <w:r>
              <w:t>Access Control: Firewall and Intrusion Detection Systems</w:t>
            </w:r>
          </w:p>
        </w:tc>
      </w:tr>
      <w:tr w:rsidR="00791F21" w14:paraId="284C0E12"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1464EA63" w14:textId="187D28D2" w:rsidR="00791F21" w:rsidRDefault="00791F21" w:rsidP="00791F21">
            <w:pPr>
              <w:pStyle w:val="Tabletext"/>
              <w:jc w:val="center"/>
            </w:pPr>
            <w:r>
              <w:t>5</w:t>
            </w:r>
          </w:p>
        </w:tc>
        <w:tc>
          <w:tcPr>
            <w:tcW w:w="7850" w:type="dxa"/>
            <w:tcBorders>
              <w:top w:val="single" w:sz="4" w:space="0" w:color="auto"/>
              <w:left w:val="single" w:sz="4" w:space="0" w:color="auto"/>
              <w:bottom w:val="single" w:sz="4" w:space="0" w:color="auto"/>
              <w:right w:val="single" w:sz="4" w:space="0" w:color="auto"/>
            </w:tcBorders>
          </w:tcPr>
          <w:p w14:paraId="26410AE7" w14:textId="2A085BFC" w:rsidR="00791F21" w:rsidRPr="00C8379E" w:rsidRDefault="007D5B89" w:rsidP="009D1D77">
            <w:pPr>
              <w:pStyle w:val="Tabletext"/>
            </w:pPr>
            <w:r>
              <w:t>Networking Basics</w:t>
            </w:r>
          </w:p>
        </w:tc>
      </w:tr>
      <w:tr w:rsidR="00791F21" w14:paraId="640F2684"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08C48D54" w14:textId="77777777" w:rsidR="00791F21" w:rsidRDefault="00791F21" w:rsidP="00791F21">
            <w:pPr>
              <w:pStyle w:val="Tabletext"/>
              <w:jc w:val="center"/>
            </w:pPr>
            <w:r>
              <w:t>6</w:t>
            </w:r>
          </w:p>
        </w:tc>
        <w:tc>
          <w:tcPr>
            <w:tcW w:w="7850" w:type="dxa"/>
            <w:tcBorders>
              <w:top w:val="single" w:sz="4" w:space="0" w:color="auto"/>
              <w:left w:val="single" w:sz="4" w:space="0" w:color="auto"/>
              <w:bottom w:val="single" w:sz="4" w:space="0" w:color="auto"/>
              <w:right w:val="single" w:sz="4" w:space="0" w:color="auto"/>
            </w:tcBorders>
          </w:tcPr>
          <w:p w14:paraId="642E6CC1" w14:textId="5C8B6C2C" w:rsidR="00791F21" w:rsidRPr="005065F8" w:rsidRDefault="00791F21" w:rsidP="008876ED">
            <w:pPr>
              <w:pStyle w:val="Tabletext"/>
            </w:pPr>
            <w:r>
              <w:t xml:space="preserve">Protocols: </w:t>
            </w:r>
            <w:r w:rsidRPr="000666CF">
              <w:t>Simple Authentication Protocols</w:t>
            </w:r>
          </w:p>
        </w:tc>
      </w:tr>
      <w:tr w:rsidR="00791F21" w14:paraId="15789EF9"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34458034" w14:textId="03A5FDE2" w:rsidR="00791F21" w:rsidRDefault="00791F21" w:rsidP="00791F21">
            <w:pPr>
              <w:pStyle w:val="Tabletext"/>
              <w:jc w:val="center"/>
            </w:pPr>
            <w:r>
              <w:t>6</w:t>
            </w:r>
          </w:p>
        </w:tc>
        <w:tc>
          <w:tcPr>
            <w:tcW w:w="7850" w:type="dxa"/>
            <w:tcBorders>
              <w:top w:val="single" w:sz="4" w:space="0" w:color="auto"/>
              <w:left w:val="single" w:sz="4" w:space="0" w:color="auto"/>
              <w:bottom w:val="single" w:sz="4" w:space="0" w:color="auto"/>
              <w:right w:val="single" w:sz="4" w:space="0" w:color="auto"/>
            </w:tcBorders>
          </w:tcPr>
          <w:p w14:paraId="5993C851" w14:textId="6BC1CE1D" w:rsidR="00791F21" w:rsidRPr="009D1D77" w:rsidRDefault="00791F21" w:rsidP="008876ED">
            <w:pPr>
              <w:pStyle w:val="Tabletext"/>
              <w:rPr>
                <w:b/>
                <w:bCs/>
              </w:rPr>
            </w:pPr>
            <w:r>
              <w:t xml:space="preserve">Protocols: </w:t>
            </w:r>
            <w:r w:rsidRPr="000666CF">
              <w:t>Simple Authentication Protocols</w:t>
            </w:r>
          </w:p>
        </w:tc>
      </w:tr>
      <w:tr w:rsidR="00791F21" w14:paraId="300AEC38"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4F777E3D" w14:textId="77777777" w:rsidR="00791F21" w:rsidRDefault="00791F21" w:rsidP="00791F21">
            <w:pPr>
              <w:pStyle w:val="Tabletext"/>
              <w:jc w:val="center"/>
            </w:pPr>
            <w:r>
              <w:t>7</w:t>
            </w:r>
          </w:p>
        </w:tc>
        <w:tc>
          <w:tcPr>
            <w:tcW w:w="7850" w:type="dxa"/>
            <w:tcBorders>
              <w:top w:val="single" w:sz="4" w:space="0" w:color="auto"/>
              <w:left w:val="single" w:sz="4" w:space="0" w:color="auto"/>
              <w:bottom w:val="single" w:sz="4" w:space="0" w:color="auto"/>
              <w:right w:val="single" w:sz="4" w:space="0" w:color="auto"/>
            </w:tcBorders>
          </w:tcPr>
          <w:p w14:paraId="54A744E5" w14:textId="050D3197" w:rsidR="00791F21" w:rsidRPr="009D1D77" w:rsidRDefault="00791F21" w:rsidP="008876ED">
            <w:pPr>
              <w:pStyle w:val="Tabletext"/>
              <w:rPr>
                <w:b/>
                <w:bCs/>
              </w:rPr>
            </w:pPr>
            <w:r w:rsidRPr="009D1D77">
              <w:rPr>
                <w:b/>
                <w:bCs/>
              </w:rPr>
              <w:t>Midterm 2</w:t>
            </w:r>
          </w:p>
        </w:tc>
      </w:tr>
      <w:tr w:rsidR="00791F21" w14:paraId="6C84AD2B"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2E14F0D1" w14:textId="12F7D730" w:rsidR="00791F21" w:rsidRDefault="00791F21" w:rsidP="00791F21">
            <w:pPr>
              <w:pStyle w:val="Tabletext"/>
              <w:jc w:val="center"/>
            </w:pPr>
            <w:r>
              <w:t>7</w:t>
            </w:r>
          </w:p>
        </w:tc>
        <w:tc>
          <w:tcPr>
            <w:tcW w:w="7850" w:type="dxa"/>
            <w:tcBorders>
              <w:top w:val="single" w:sz="4" w:space="0" w:color="auto"/>
              <w:left w:val="single" w:sz="4" w:space="0" w:color="auto"/>
              <w:bottom w:val="single" w:sz="4" w:space="0" w:color="auto"/>
              <w:right w:val="single" w:sz="4" w:space="0" w:color="auto"/>
            </w:tcBorders>
          </w:tcPr>
          <w:p w14:paraId="3CB0FA72" w14:textId="6634157E" w:rsidR="00791F21" w:rsidRDefault="00791F21" w:rsidP="008876ED">
            <w:pPr>
              <w:pStyle w:val="Tabletext"/>
              <w:rPr>
                <w:b/>
              </w:rPr>
            </w:pPr>
            <w:r w:rsidRPr="009D1D77">
              <w:rPr>
                <w:b/>
                <w:bCs/>
              </w:rPr>
              <w:t>Midterm 2</w:t>
            </w:r>
          </w:p>
        </w:tc>
      </w:tr>
      <w:tr w:rsidR="00791F21" w14:paraId="6F4298A7"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38F44EF2" w14:textId="77777777" w:rsidR="00791F21" w:rsidRDefault="00791F21" w:rsidP="00791F21">
            <w:pPr>
              <w:pStyle w:val="Tabletext"/>
              <w:jc w:val="center"/>
            </w:pPr>
            <w:r>
              <w:t>8</w:t>
            </w:r>
          </w:p>
        </w:tc>
        <w:tc>
          <w:tcPr>
            <w:tcW w:w="7850" w:type="dxa"/>
            <w:tcBorders>
              <w:top w:val="single" w:sz="4" w:space="0" w:color="auto"/>
              <w:left w:val="single" w:sz="4" w:space="0" w:color="auto"/>
              <w:bottom w:val="single" w:sz="4" w:space="0" w:color="auto"/>
              <w:right w:val="single" w:sz="4" w:space="0" w:color="auto"/>
            </w:tcBorders>
          </w:tcPr>
          <w:p w14:paraId="0C749346" w14:textId="77295FFB" w:rsidR="00791F21" w:rsidRDefault="00791F21" w:rsidP="008876ED">
            <w:pPr>
              <w:pStyle w:val="Tabletext"/>
            </w:pPr>
            <w:r>
              <w:t xml:space="preserve">Protocols: </w:t>
            </w:r>
            <w:r w:rsidRPr="000666CF">
              <w:t>Real-World Security Protocols</w:t>
            </w:r>
          </w:p>
        </w:tc>
      </w:tr>
      <w:tr w:rsidR="00791F21" w14:paraId="341914CC"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68E72FA8" w14:textId="2D9FD9A7" w:rsidR="00791F21" w:rsidRDefault="00791F21" w:rsidP="00791F21">
            <w:pPr>
              <w:pStyle w:val="Tabletext"/>
              <w:jc w:val="center"/>
            </w:pPr>
            <w:r>
              <w:t>8</w:t>
            </w:r>
          </w:p>
        </w:tc>
        <w:tc>
          <w:tcPr>
            <w:tcW w:w="7850" w:type="dxa"/>
            <w:tcBorders>
              <w:top w:val="single" w:sz="4" w:space="0" w:color="auto"/>
              <w:left w:val="single" w:sz="4" w:space="0" w:color="auto"/>
              <w:bottom w:val="single" w:sz="4" w:space="0" w:color="auto"/>
              <w:right w:val="single" w:sz="4" w:space="0" w:color="auto"/>
            </w:tcBorders>
          </w:tcPr>
          <w:p w14:paraId="3E5A9529" w14:textId="09541EE4" w:rsidR="00791F21" w:rsidRDefault="00791F21" w:rsidP="008876ED">
            <w:pPr>
              <w:pStyle w:val="Tabletext"/>
            </w:pPr>
            <w:r>
              <w:t xml:space="preserve">Protocols: </w:t>
            </w:r>
            <w:r w:rsidRPr="000666CF">
              <w:t>Real-World Security Protocols</w:t>
            </w:r>
          </w:p>
        </w:tc>
      </w:tr>
      <w:tr w:rsidR="00791F21" w14:paraId="7261074E"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413F93DA" w14:textId="77777777" w:rsidR="00791F21" w:rsidRDefault="00791F21" w:rsidP="00791F21">
            <w:pPr>
              <w:pStyle w:val="Tabletext"/>
              <w:jc w:val="center"/>
            </w:pPr>
            <w:r>
              <w:t>9</w:t>
            </w:r>
          </w:p>
        </w:tc>
        <w:tc>
          <w:tcPr>
            <w:tcW w:w="7850" w:type="dxa"/>
            <w:tcBorders>
              <w:top w:val="single" w:sz="4" w:space="0" w:color="auto"/>
              <w:left w:val="single" w:sz="4" w:space="0" w:color="auto"/>
              <w:bottom w:val="single" w:sz="4" w:space="0" w:color="auto"/>
              <w:right w:val="single" w:sz="4" w:space="0" w:color="auto"/>
            </w:tcBorders>
          </w:tcPr>
          <w:p w14:paraId="11E3FCAC" w14:textId="7B31CA4B" w:rsidR="00791F21" w:rsidRDefault="00791F21" w:rsidP="008876ED">
            <w:pPr>
              <w:pStyle w:val="Tabletext"/>
            </w:pPr>
            <w:r>
              <w:t>Software: Software complexity and Malware</w:t>
            </w:r>
          </w:p>
        </w:tc>
      </w:tr>
      <w:tr w:rsidR="00791F21" w14:paraId="4BFF4B2D"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0F623DB7" w14:textId="5AB0A00D" w:rsidR="00791F21" w:rsidRDefault="00791F21" w:rsidP="00791F21">
            <w:pPr>
              <w:pStyle w:val="Tabletext"/>
              <w:jc w:val="center"/>
            </w:pPr>
            <w:r>
              <w:t>9</w:t>
            </w:r>
          </w:p>
        </w:tc>
        <w:tc>
          <w:tcPr>
            <w:tcW w:w="7850" w:type="dxa"/>
            <w:tcBorders>
              <w:top w:val="single" w:sz="4" w:space="0" w:color="auto"/>
              <w:left w:val="single" w:sz="4" w:space="0" w:color="auto"/>
              <w:bottom w:val="single" w:sz="4" w:space="0" w:color="auto"/>
              <w:right w:val="single" w:sz="4" w:space="0" w:color="auto"/>
            </w:tcBorders>
          </w:tcPr>
          <w:p w14:paraId="0BDA2D0F" w14:textId="402AABA9" w:rsidR="00791F21" w:rsidRDefault="00791F21" w:rsidP="008876ED">
            <w:pPr>
              <w:pStyle w:val="Tabletext"/>
            </w:pPr>
            <w:r>
              <w:t>Software: Software Flaws, Buffer Overflow, SRE</w:t>
            </w:r>
          </w:p>
        </w:tc>
      </w:tr>
      <w:tr w:rsidR="00791F21" w14:paraId="4D253CA5" w14:textId="77777777" w:rsidTr="00791F21">
        <w:trPr>
          <w:trHeight w:val="288"/>
        </w:trPr>
        <w:tc>
          <w:tcPr>
            <w:tcW w:w="1165" w:type="dxa"/>
            <w:tcBorders>
              <w:top w:val="single" w:sz="4" w:space="0" w:color="auto"/>
              <w:left w:val="single" w:sz="4" w:space="0" w:color="auto"/>
              <w:bottom w:val="single" w:sz="4" w:space="0" w:color="auto"/>
              <w:right w:val="single" w:sz="4" w:space="0" w:color="auto"/>
            </w:tcBorders>
            <w:hideMark/>
          </w:tcPr>
          <w:p w14:paraId="1BF3D611" w14:textId="77777777" w:rsidR="00791F21" w:rsidRDefault="00791F21" w:rsidP="00791F21">
            <w:pPr>
              <w:pStyle w:val="Tabletext"/>
              <w:jc w:val="center"/>
            </w:pPr>
            <w:r>
              <w:t>10</w:t>
            </w:r>
          </w:p>
        </w:tc>
        <w:tc>
          <w:tcPr>
            <w:tcW w:w="7850" w:type="dxa"/>
            <w:tcBorders>
              <w:top w:val="single" w:sz="4" w:space="0" w:color="auto"/>
              <w:left w:val="single" w:sz="4" w:space="0" w:color="auto"/>
              <w:bottom w:val="single" w:sz="4" w:space="0" w:color="auto"/>
              <w:right w:val="single" w:sz="4" w:space="0" w:color="auto"/>
            </w:tcBorders>
          </w:tcPr>
          <w:p w14:paraId="54D6BD33" w14:textId="40085B85" w:rsidR="00791F21" w:rsidRDefault="00791F21" w:rsidP="008876ED">
            <w:pPr>
              <w:pStyle w:val="Tabletext"/>
            </w:pPr>
            <w:r>
              <w:t>Recap</w:t>
            </w:r>
          </w:p>
        </w:tc>
      </w:tr>
      <w:tr w:rsidR="00791F21" w14:paraId="5D81B0BE" w14:textId="77777777" w:rsidTr="00791F21">
        <w:trPr>
          <w:trHeight w:val="899"/>
        </w:trPr>
        <w:tc>
          <w:tcPr>
            <w:tcW w:w="1165" w:type="dxa"/>
            <w:tcBorders>
              <w:top w:val="single" w:sz="4" w:space="0" w:color="auto"/>
              <w:left w:val="single" w:sz="4" w:space="0" w:color="auto"/>
              <w:bottom w:val="single" w:sz="4" w:space="0" w:color="auto"/>
              <w:right w:val="single" w:sz="4" w:space="0" w:color="auto"/>
            </w:tcBorders>
            <w:hideMark/>
          </w:tcPr>
          <w:p w14:paraId="0E79BC4C" w14:textId="77777777" w:rsidR="00791F21" w:rsidRDefault="00791F21" w:rsidP="008876ED">
            <w:pPr>
              <w:pStyle w:val="Tabletext"/>
            </w:pPr>
            <w:r>
              <w:t>Final Exam</w:t>
            </w:r>
          </w:p>
        </w:tc>
        <w:tc>
          <w:tcPr>
            <w:tcW w:w="7850" w:type="dxa"/>
            <w:tcBorders>
              <w:top w:val="single" w:sz="4" w:space="0" w:color="auto"/>
              <w:left w:val="single" w:sz="4" w:space="0" w:color="auto"/>
              <w:bottom w:val="single" w:sz="4" w:space="0" w:color="auto"/>
              <w:right w:val="single" w:sz="4" w:space="0" w:color="auto"/>
            </w:tcBorders>
            <w:hideMark/>
          </w:tcPr>
          <w:p w14:paraId="07DA51D3" w14:textId="5D3AE68C" w:rsidR="00791F21" w:rsidRPr="00362ED5" w:rsidRDefault="00791F21" w:rsidP="008876ED">
            <w:pPr>
              <w:rPr>
                <w:lang w:eastAsia="en-US"/>
              </w:rPr>
            </w:pPr>
          </w:p>
        </w:tc>
      </w:tr>
    </w:tbl>
    <w:p w14:paraId="04D7B387" w14:textId="77777777" w:rsidR="00BC0613" w:rsidRDefault="00BC0613" w:rsidP="00A40974">
      <w:pPr>
        <w:jc w:val="right"/>
      </w:pPr>
    </w:p>
    <w:p w14:paraId="728EE541" w14:textId="77777777" w:rsidR="00BC0613" w:rsidRDefault="00BC0613" w:rsidP="00A40974">
      <w:pPr>
        <w:jc w:val="right"/>
      </w:pPr>
    </w:p>
    <w:p w14:paraId="48AE0879" w14:textId="56669894" w:rsidR="00A263D0" w:rsidRDefault="00A263D0" w:rsidP="00B40DE3">
      <w:fldSimple w:instr=" ADDIN EN.REFLIST "/>
    </w:p>
    <w:sectPr w:rsidR="00A263D0" w:rsidSect="00371E37">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B07C6" w14:textId="77777777" w:rsidR="00593EA4" w:rsidRDefault="00593EA4">
      <w:r>
        <w:separator/>
      </w:r>
    </w:p>
  </w:endnote>
  <w:endnote w:type="continuationSeparator" w:id="0">
    <w:p w14:paraId="366D1DED" w14:textId="77777777" w:rsidR="00593EA4" w:rsidRDefault="00593EA4">
      <w:r>
        <w:continuationSeparator/>
      </w:r>
    </w:p>
  </w:endnote>
  <w:endnote w:type="continuationNotice" w:id="1">
    <w:p w14:paraId="181B060D" w14:textId="77777777" w:rsidR="00593EA4" w:rsidRDefault="00593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FE2B" w14:textId="1394D112" w:rsidR="002F6AD3" w:rsidRDefault="00E2027E" w:rsidP="00E22102">
    <w:pPr>
      <w:pStyle w:val="Footer"/>
      <w:tabs>
        <w:tab w:val="clear" w:pos="8640"/>
        <w:tab w:val="right" w:pos="8190"/>
      </w:tabs>
      <w:ind w:right="360"/>
    </w:pPr>
    <w:r>
      <w:t xml:space="preserve">Information Security, CS166 Section </w:t>
    </w:r>
    <w:r w:rsidR="0019628B">
      <w:t>1</w:t>
    </w:r>
    <w:r>
      <w:t xml:space="preserve">, </w:t>
    </w:r>
    <w:r w:rsidR="0019628B">
      <w:t>Summer</w:t>
    </w:r>
    <w:r>
      <w:t>, 20</w:t>
    </w:r>
    <w:r w:rsidR="00E267B2">
      <w:t>2</w:t>
    </w:r>
    <w:r w:rsidR="00E13EFD">
      <w:t>5</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9015A4">
      <w:rPr>
        <w:rStyle w:val="PageNumber"/>
        <w:noProof/>
      </w:rPr>
      <w:t>5</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9015A4">
      <w:rPr>
        <w:rStyle w:val="PageNumber"/>
        <w:noProof/>
      </w:rPr>
      <w:t>5</w:t>
    </w:r>
    <w:r w:rsidR="002F6AD3">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655C4" w14:textId="77777777" w:rsidR="00593EA4" w:rsidRDefault="00593EA4">
      <w:r>
        <w:separator/>
      </w:r>
    </w:p>
  </w:footnote>
  <w:footnote w:type="continuationSeparator" w:id="0">
    <w:p w14:paraId="15B399E5" w14:textId="77777777" w:rsidR="00593EA4" w:rsidRDefault="00593EA4">
      <w:r>
        <w:continuationSeparator/>
      </w:r>
    </w:p>
  </w:footnote>
  <w:footnote w:type="continuationNotice" w:id="1">
    <w:p w14:paraId="3E1E8E8E" w14:textId="77777777" w:rsidR="00593EA4" w:rsidRDefault="00593E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E141B"/>
    <w:multiLevelType w:val="hybridMultilevel"/>
    <w:tmpl w:val="FD5A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5673C3D"/>
    <w:multiLevelType w:val="hybridMultilevel"/>
    <w:tmpl w:val="D40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061162"/>
    <w:multiLevelType w:val="hybridMultilevel"/>
    <w:tmpl w:val="350ED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281480">
    <w:abstractNumId w:val="3"/>
  </w:num>
  <w:num w:numId="2" w16cid:durableId="1665818879">
    <w:abstractNumId w:val="26"/>
  </w:num>
  <w:num w:numId="3" w16cid:durableId="1517113687">
    <w:abstractNumId w:val="12"/>
  </w:num>
  <w:num w:numId="4" w16cid:durableId="1462571919">
    <w:abstractNumId w:val="18"/>
  </w:num>
  <w:num w:numId="5" w16cid:durableId="907306155">
    <w:abstractNumId w:val="0"/>
  </w:num>
  <w:num w:numId="6" w16cid:durableId="91168032">
    <w:abstractNumId w:val="11"/>
  </w:num>
  <w:num w:numId="7" w16cid:durableId="181362326">
    <w:abstractNumId w:val="7"/>
  </w:num>
  <w:num w:numId="8" w16cid:durableId="556087283">
    <w:abstractNumId w:val="20"/>
  </w:num>
  <w:num w:numId="9" w16cid:durableId="1091699792">
    <w:abstractNumId w:val="22"/>
  </w:num>
  <w:num w:numId="10" w16cid:durableId="575211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8840398">
    <w:abstractNumId w:val="13"/>
  </w:num>
  <w:num w:numId="12" w16cid:durableId="1836872131">
    <w:abstractNumId w:val="15"/>
  </w:num>
  <w:num w:numId="13" w16cid:durableId="411509373">
    <w:abstractNumId w:val="1"/>
  </w:num>
  <w:num w:numId="14" w16cid:durableId="458302169">
    <w:abstractNumId w:val="10"/>
  </w:num>
  <w:num w:numId="15" w16cid:durableId="2144231140">
    <w:abstractNumId w:val="29"/>
  </w:num>
  <w:num w:numId="16" w16cid:durableId="1442873205">
    <w:abstractNumId w:val="4"/>
  </w:num>
  <w:num w:numId="17" w16cid:durableId="1096096774">
    <w:abstractNumId w:val="16"/>
  </w:num>
  <w:num w:numId="18" w16cid:durableId="1155099635">
    <w:abstractNumId w:val="6"/>
  </w:num>
  <w:num w:numId="19" w16cid:durableId="1597471097">
    <w:abstractNumId w:val="5"/>
  </w:num>
  <w:num w:numId="20" w16cid:durableId="557010158">
    <w:abstractNumId w:val="17"/>
  </w:num>
  <w:num w:numId="21" w16cid:durableId="836502559">
    <w:abstractNumId w:val="25"/>
  </w:num>
  <w:num w:numId="22" w16cid:durableId="1365666313">
    <w:abstractNumId w:val="19"/>
  </w:num>
  <w:num w:numId="23" w16cid:durableId="17970957">
    <w:abstractNumId w:val="8"/>
  </w:num>
  <w:num w:numId="24" w16cid:durableId="162823810">
    <w:abstractNumId w:val="28"/>
  </w:num>
  <w:num w:numId="25" w16cid:durableId="1864632298">
    <w:abstractNumId w:val="14"/>
  </w:num>
  <w:num w:numId="26" w16cid:durableId="2054230507">
    <w:abstractNumId w:val="9"/>
  </w:num>
  <w:num w:numId="27" w16cid:durableId="836110710">
    <w:abstractNumId w:val="2"/>
  </w:num>
  <w:num w:numId="28" w16cid:durableId="2047555788">
    <w:abstractNumId w:val="21"/>
  </w:num>
  <w:num w:numId="29" w16cid:durableId="907879894">
    <w:abstractNumId w:val="23"/>
  </w:num>
  <w:num w:numId="30" w16cid:durableId="1728139736">
    <w:abstractNumId w:val="24"/>
  </w:num>
  <w:num w:numId="31" w16cid:durableId="1934704164">
    <w:abstractNumId w:val="27"/>
  </w:num>
  <w:num w:numId="32" w16cid:durableId="12714300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DM1NDI0MbY0MTNS0lEKTi0uzszPAykwrAUANZjT0SwAAAA="/>
    <w:docVar w:name="dgnword-docGUID" w:val="{430C50AA-3EF8-4C63-9729-A467B580D404}"/>
    <w:docVar w:name="dgnword-eventsink" w:val="556326992"/>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fwva2z3zsft1eawzc5fx5dwvpsd5zfswsr&quot;&gt;My EndNote Library&lt;record-ids&gt;&lt;item&gt;37&lt;/item&gt;&lt;/record-ids&gt;&lt;/item&gt;&lt;/Libraries&gt;"/>
  </w:docVars>
  <w:rsids>
    <w:rsidRoot w:val="00444C92"/>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36E6"/>
    <w:rsid w:val="00043BF1"/>
    <w:rsid w:val="000443AB"/>
    <w:rsid w:val="00050108"/>
    <w:rsid w:val="00054A92"/>
    <w:rsid w:val="000553BA"/>
    <w:rsid w:val="000573EF"/>
    <w:rsid w:val="00057B93"/>
    <w:rsid w:val="000633B4"/>
    <w:rsid w:val="00067585"/>
    <w:rsid w:val="000774AF"/>
    <w:rsid w:val="0008293C"/>
    <w:rsid w:val="00084B7C"/>
    <w:rsid w:val="00086ED1"/>
    <w:rsid w:val="0008793F"/>
    <w:rsid w:val="000903F4"/>
    <w:rsid w:val="00092867"/>
    <w:rsid w:val="00096A0B"/>
    <w:rsid w:val="000A13FF"/>
    <w:rsid w:val="000A15EB"/>
    <w:rsid w:val="000A1B43"/>
    <w:rsid w:val="000A2AD7"/>
    <w:rsid w:val="000A423A"/>
    <w:rsid w:val="000A4EC0"/>
    <w:rsid w:val="000A4F62"/>
    <w:rsid w:val="000B2E81"/>
    <w:rsid w:val="000B3204"/>
    <w:rsid w:val="000B5307"/>
    <w:rsid w:val="000B59ED"/>
    <w:rsid w:val="000C0FC5"/>
    <w:rsid w:val="000C1ADA"/>
    <w:rsid w:val="000C2363"/>
    <w:rsid w:val="000C3555"/>
    <w:rsid w:val="000C43D7"/>
    <w:rsid w:val="000C75EA"/>
    <w:rsid w:val="000D6A65"/>
    <w:rsid w:val="000E0892"/>
    <w:rsid w:val="000E1A8E"/>
    <w:rsid w:val="000E214D"/>
    <w:rsid w:val="000F32E4"/>
    <w:rsid w:val="000F3F7D"/>
    <w:rsid w:val="000F54FF"/>
    <w:rsid w:val="000F6971"/>
    <w:rsid w:val="00101272"/>
    <w:rsid w:val="001102F8"/>
    <w:rsid w:val="00110551"/>
    <w:rsid w:val="00111249"/>
    <w:rsid w:val="00112346"/>
    <w:rsid w:val="00113C04"/>
    <w:rsid w:val="0012511A"/>
    <w:rsid w:val="00130815"/>
    <w:rsid w:val="00131489"/>
    <w:rsid w:val="001322BB"/>
    <w:rsid w:val="0013574C"/>
    <w:rsid w:val="00137C1D"/>
    <w:rsid w:val="00137DF6"/>
    <w:rsid w:val="001416CE"/>
    <w:rsid w:val="00145568"/>
    <w:rsid w:val="00145CC6"/>
    <w:rsid w:val="00146B10"/>
    <w:rsid w:val="00146D94"/>
    <w:rsid w:val="00150783"/>
    <w:rsid w:val="00150B19"/>
    <w:rsid w:val="0015398E"/>
    <w:rsid w:val="001554C3"/>
    <w:rsid w:val="00155D80"/>
    <w:rsid w:val="00157C5A"/>
    <w:rsid w:val="00163287"/>
    <w:rsid w:val="00164570"/>
    <w:rsid w:val="001653FF"/>
    <w:rsid w:val="001676A4"/>
    <w:rsid w:val="001707AB"/>
    <w:rsid w:val="0017098E"/>
    <w:rsid w:val="00172A18"/>
    <w:rsid w:val="00174548"/>
    <w:rsid w:val="00174590"/>
    <w:rsid w:val="00174AEA"/>
    <w:rsid w:val="00174CA0"/>
    <w:rsid w:val="00174F0C"/>
    <w:rsid w:val="0017651D"/>
    <w:rsid w:val="0018184F"/>
    <w:rsid w:val="00181B3F"/>
    <w:rsid w:val="00181E0B"/>
    <w:rsid w:val="00185236"/>
    <w:rsid w:val="00190801"/>
    <w:rsid w:val="0019628B"/>
    <w:rsid w:val="001A5851"/>
    <w:rsid w:val="001A5FED"/>
    <w:rsid w:val="001A6119"/>
    <w:rsid w:val="001B3D42"/>
    <w:rsid w:val="001B4784"/>
    <w:rsid w:val="001B5884"/>
    <w:rsid w:val="001B61EB"/>
    <w:rsid w:val="001C0A2B"/>
    <w:rsid w:val="001C69F7"/>
    <w:rsid w:val="001D3A6B"/>
    <w:rsid w:val="001D45A6"/>
    <w:rsid w:val="001E2765"/>
    <w:rsid w:val="001E2FA7"/>
    <w:rsid w:val="001E5643"/>
    <w:rsid w:val="001F4059"/>
    <w:rsid w:val="001F5F14"/>
    <w:rsid w:val="001F6230"/>
    <w:rsid w:val="001F722E"/>
    <w:rsid w:val="0020209C"/>
    <w:rsid w:val="002041FF"/>
    <w:rsid w:val="0020681E"/>
    <w:rsid w:val="00211CAF"/>
    <w:rsid w:val="00211E73"/>
    <w:rsid w:val="00216387"/>
    <w:rsid w:val="002178EA"/>
    <w:rsid w:val="002246C2"/>
    <w:rsid w:val="00224D20"/>
    <w:rsid w:val="002255E3"/>
    <w:rsid w:val="00225DC4"/>
    <w:rsid w:val="00225F69"/>
    <w:rsid w:val="00226EC6"/>
    <w:rsid w:val="00230347"/>
    <w:rsid w:val="00230ABC"/>
    <w:rsid w:val="002310F1"/>
    <w:rsid w:val="002320F2"/>
    <w:rsid w:val="0023264D"/>
    <w:rsid w:val="00234EA2"/>
    <w:rsid w:val="00235BCA"/>
    <w:rsid w:val="002366F6"/>
    <w:rsid w:val="00237D81"/>
    <w:rsid w:val="002407B7"/>
    <w:rsid w:val="00240D48"/>
    <w:rsid w:val="00240E6F"/>
    <w:rsid w:val="002479E4"/>
    <w:rsid w:val="00247A96"/>
    <w:rsid w:val="00247BD6"/>
    <w:rsid w:val="0025081A"/>
    <w:rsid w:val="00250CC1"/>
    <w:rsid w:val="002515E1"/>
    <w:rsid w:val="00251C18"/>
    <w:rsid w:val="0025279D"/>
    <w:rsid w:val="00261F84"/>
    <w:rsid w:val="00264005"/>
    <w:rsid w:val="0027092D"/>
    <w:rsid w:val="00276840"/>
    <w:rsid w:val="00282A22"/>
    <w:rsid w:val="00285E03"/>
    <w:rsid w:val="00287E5F"/>
    <w:rsid w:val="002944D7"/>
    <w:rsid w:val="00295FF6"/>
    <w:rsid w:val="002A008B"/>
    <w:rsid w:val="002A1559"/>
    <w:rsid w:val="002A1653"/>
    <w:rsid w:val="002A5E61"/>
    <w:rsid w:val="002A5EBD"/>
    <w:rsid w:val="002B6966"/>
    <w:rsid w:val="002B6DC5"/>
    <w:rsid w:val="002C4764"/>
    <w:rsid w:val="002D09BF"/>
    <w:rsid w:val="002D1995"/>
    <w:rsid w:val="002D5514"/>
    <w:rsid w:val="002E0B61"/>
    <w:rsid w:val="002E0DEE"/>
    <w:rsid w:val="002E5623"/>
    <w:rsid w:val="002E617F"/>
    <w:rsid w:val="002F4247"/>
    <w:rsid w:val="002F4578"/>
    <w:rsid w:val="002F58D4"/>
    <w:rsid w:val="002F596B"/>
    <w:rsid w:val="002F5C2F"/>
    <w:rsid w:val="002F624D"/>
    <w:rsid w:val="002F6AD3"/>
    <w:rsid w:val="002F7D5C"/>
    <w:rsid w:val="00303509"/>
    <w:rsid w:val="00306119"/>
    <w:rsid w:val="00310261"/>
    <w:rsid w:val="00310968"/>
    <w:rsid w:val="00310987"/>
    <w:rsid w:val="00311B40"/>
    <w:rsid w:val="0031473B"/>
    <w:rsid w:val="003150C8"/>
    <w:rsid w:val="00316B90"/>
    <w:rsid w:val="00317530"/>
    <w:rsid w:val="00322CB4"/>
    <w:rsid w:val="00322D70"/>
    <w:rsid w:val="00324601"/>
    <w:rsid w:val="00324C65"/>
    <w:rsid w:val="0032567E"/>
    <w:rsid w:val="00326BC8"/>
    <w:rsid w:val="003273E6"/>
    <w:rsid w:val="003277BD"/>
    <w:rsid w:val="0032789D"/>
    <w:rsid w:val="00332763"/>
    <w:rsid w:val="00333EE5"/>
    <w:rsid w:val="003350FA"/>
    <w:rsid w:val="00340807"/>
    <w:rsid w:val="00342B0E"/>
    <w:rsid w:val="003447CB"/>
    <w:rsid w:val="00347DC4"/>
    <w:rsid w:val="00352418"/>
    <w:rsid w:val="00356ED8"/>
    <w:rsid w:val="00360120"/>
    <w:rsid w:val="003607BB"/>
    <w:rsid w:val="00360ECA"/>
    <w:rsid w:val="003628FC"/>
    <w:rsid w:val="00362ED5"/>
    <w:rsid w:val="00365A64"/>
    <w:rsid w:val="00365C41"/>
    <w:rsid w:val="003678C8"/>
    <w:rsid w:val="00371E37"/>
    <w:rsid w:val="00374F61"/>
    <w:rsid w:val="003841B3"/>
    <w:rsid w:val="0038698B"/>
    <w:rsid w:val="0038733C"/>
    <w:rsid w:val="00387A39"/>
    <w:rsid w:val="0039192F"/>
    <w:rsid w:val="003A006A"/>
    <w:rsid w:val="003A0AF9"/>
    <w:rsid w:val="003A2D36"/>
    <w:rsid w:val="003A43F0"/>
    <w:rsid w:val="003A7C94"/>
    <w:rsid w:val="003B005E"/>
    <w:rsid w:val="003B4F56"/>
    <w:rsid w:val="003B6845"/>
    <w:rsid w:val="003B6ECC"/>
    <w:rsid w:val="003C1CF1"/>
    <w:rsid w:val="003C1DCC"/>
    <w:rsid w:val="003C752E"/>
    <w:rsid w:val="003D0F28"/>
    <w:rsid w:val="003D241F"/>
    <w:rsid w:val="003D2E57"/>
    <w:rsid w:val="003D3446"/>
    <w:rsid w:val="003D4C2D"/>
    <w:rsid w:val="003E0353"/>
    <w:rsid w:val="003E4226"/>
    <w:rsid w:val="003E6AEC"/>
    <w:rsid w:val="003F5641"/>
    <w:rsid w:val="004020DB"/>
    <w:rsid w:val="00402C42"/>
    <w:rsid w:val="00403E97"/>
    <w:rsid w:val="004048DA"/>
    <w:rsid w:val="0040586A"/>
    <w:rsid w:val="0040642A"/>
    <w:rsid w:val="004065DA"/>
    <w:rsid w:val="00411924"/>
    <w:rsid w:val="004149E0"/>
    <w:rsid w:val="00416F53"/>
    <w:rsid w:val="00417A7E"/>
    <w:rsid w:val="00430664"/>
    <w:rsid w:val="00432818"/>
    <w:rsid w:val="00440A29"/>
    <w:rsid w:val="00444C92"/>
    <w:rsid w:val="0044784C"/>
    <w:rsid w:val="00451E0C"/>
    <w:rsid w:val="00452E59"/>
    <w:rsid w:val="00453564"/>
    <w:rsid w:val="00454284"/>
    <w:rsid w:val="0046095C"/>
    <w:rsid w:val="004620DD"/>
    <w:rsid w:val="00462305"/>
    <w:rsid w:val="0046273B"/>
    <w:rsid w:val="00467AA9"/>
    <w:rsid w:val="004735C2"/>
    <w:rsid w:val="0048282F"/>
    <w:rsid w:val="00483ECC"/>
    <w:rsid w:val="00485049"/>
    <w:rsid w:val="00486C8C"/>
    <w:rsid w:val="00490D00"/>
    <w:rsid w:val="00491293"/>
    <w:rsid w:val="0049212C"/>
    <w:rsid w:val="00492F98"/>
    <w:rsid w:val="00494CCE"/>
    <w:rsid w:val="00494EF0"/>
    <w:rsid w:val="00497460"/>
    <w:rsid w:val="004A0058"/>
    <w:rsid w:val="004A0E10"/>
    <w:rsid w:val="004A2966"/>
    <w:rsid w:val="004A59D1"/>
    <w:rsid w:val="004A6CBC"/>
    <w:rsid w:val="004B7B56"/>
    <w:rsid w:val="004C1016"/>
    <w:rsid w:val="004C10E5"/>
    <w:rsid w:val="004C201C"/>
    <w:rsid w:val="004C6EBC"/>
    <w:rsid w:val="004D07A3"/>
    <w:rsid w:val="004D488A"/>
    <w:rsid w:val="004D7794"/>
    <w:rsid w:val="004E0278"/>
    <w:rsid w:val="004E6725"/>
    <w:rsid w:val="004F01C1"/>
    <w:rsid w:val="004F18AE"/>
    <w:rsid w:val="004F2812"/>
    <w:rsid w:val="004F2AA1"/>
    <w:rsid w:val="00503D1A"/>
    <w:rsid w:val="00505F2A"/>
    <w:rsid w:val="005065F8"/>
    <w:rsid w:val="005105FF"/>
    <w:rsid w:val="00512895"/>
    <w:rsid w:val="0051296F"/>
    <w:rsid w:val="00513A44"/>
    <w:rsid w:val="005155BA"/>
    <w:rsid w:val="005177FF"/>
    <w:rsid w:val="00520065"/>
    <w:rsid w:val="0052276D"/>
    <w:rsid w:val="005228B1"/>
    <w:rsid w:val="005272D4"/>
    <w:rsid w:val="005310D6"/>
    <w:rsid w:val="00532CD7"/>
    <w:rsid w:val="00532F74"/>
    <w:rsid w:val="0053530E"/>
    <w:rsid w:val="00536F26"/>
    <w:rsid w:val="005443BE"/>
    <w:rsid w:val="00544499"/>
    <w:rsid w:val="00546663"/>
    <w:rsid w:val="00546DB0"/>
    <w:rsid w:val="0055155A"/>
    <w:rsid w:val="005539AA"/>
    <w:rsid w:val="0055547E"/>
    <w:rsid w:val="005567CC"/>
    <w:rsid w:val="00557100"/>
    <w:rsid w:val="00557AFB"/>
    <w:rsid w:val="00557EF7"/>
    <w:rsid w:val="0056042F"/>
    <w:rsid w:val="00560F5E"/>
    <w:rsid w:val="00562633"/>
    <w:rsid w:val="00565094"/>
    <w:rsid w:val="00565101"/>
    <w:rsid w:val="0056584A"/>
    <w:rsid w:val="0056657C"/>
    <w:rsid w:val="00566652"/>
    <w:rsid w:val="00573034"/>
    <w:rsid w:val="00575A71"/>
    <w:rsid w:val="00581FAD"/>
    <w:rsid w:val="00585F6C"/>
    <w:rsid w:val="00586101"/>
    <w:rsid w:val="0058767B"/>
    <w:rsid w:val="00591596"/>
    <w:rsid w:val="00593EA4"/>
    <w:rsid w:val="00597559"/>
    <w:rsid w:val="005B3B87"/>
    <w:rsid w:val="005B40C1"/>
    <w:rsid w:val="005B43D0"/>
    <w:rsid w:val="005B659E"/>
    <w:rsid w:val="005C11C7"/>
    <w:rsid w:val="005C181A"/>
    <w:rsid w:val="005C4B3C"/>
    <w:rsid w:val="005C644C"/>
    <w:rsid w:val="005D10E6"/>
    <w:rsid w:val="005D3B05"/>
    <w:rsid w:val="005D729F"/>
    <w:rsid w:val="005D7852"/>
    <w:rsid w:val="005E2301"/>
    <w:rsid w:val="005E3477"/>
    <w:rsid w:val="005F1C5B"/>
    <w:rsid w:val="005F3E1B"/>
    <w:rsid w:val="005F6720"/>
    <w:rsid w:val="005F6E86"/>
    <w:rsid w:val="006001E3"/>
    <w:rsid w:val="00602472"/>
    <w:rsid w:val="00613FDC"/>
    <w:rsid w:val="00616D9E"/>
    <w:rsid w:val="00617187"/>
    <w:rsid w:val="00621541"/>
    <w:rsid w:val="00621AFC"/>
    <w:rsid w:val="00622091"/>
    <w:rsid w:val="00622903"/>
    <w:rsid w:val="00626481"/>
    <w:rsid w:val="006270AB"/>
    <w:rsid w:val="00632BF1"/>
    <w:rsid w:val="0063741B"/>
    <w:rsid w:val="006400A3"/>
    <w:rsid w:val="00640524"/>
    <w:rsid w:val="006419DA"/>
    <w:rsid w:val="00643924"/>
    <w:rsid w:val="00646E3A"/>
    <w:rsid w:val="006565E9"/>
    <w:rsid w:val="006614F4"/>
    <w:rsid w:val="00671DB6"/>
    <w:rsid w:val="00672872"/>
    <w:rsid w:val="00673660"/>
    <w:rsid w:val="006756B8"/>
    <w:rsid w:val="0067582C"/>
    <w:rsid w:val="006808D9"/>
    <w:rsid w:val="00683ACE"/>
    <w:rsid w:val="00684331"/>
    <w:rsid w:val="00686A50"/>
    <w:rsid w:val="00690200"/>
    <w:rsid w:val="00691AAC"/>
    <w:rsid w:val="00691AD5"/>
    <w:rsid w:val="0069305D"/>
    <w:rsid w:val="00693265"/>
    <w:rsid w:val="00693DA1"/>
    <w:rsid w:val="00696324"/>
    <w:rsid w:val="0069734E"/>
    <w:rsid w:val="00697F65"/>
    <w:rsid w:val="006A02DB"/>
    <w:rsid w:val="006A09F7"/>
    <w:rsid w:val="006A6EDC"/>
    <w:rsid w:val="006B409C"/>
    <w:rsid w:val="006B44E7"/>
    <w:rsid w:val="006C105A"/>
    <w:rsid w:val="006C25D7"/>
    <w:rsid w:val="006C41D2"/>
    <w:rsid w:val="006C5883"/>
    <w:rsid w:val="006C7A06"/>
    <w:rsid w:val="006D044B"/>
    <w:rsid w:val="006D0CE3"/>
    <w:rsid w:val="006D42F9"/>
    <w:rsid w:val="006D65BD"/>
    <w:rsid w:val="006D7516"/>
    <w:rsid w:val="006E2575"/>
    <w:rsid w:val="006E67DD"/>
    <w:rsid w:val="006E7961"/>
    <w:rsid w:val="006F41E9"/>
    <w:rsid w:val="00700BFD"/>
    <w:rsid w:val="00702B11"/>
    <w:rsid w:val="00704E26"/>
    <w:rsid w:val="007107D4"/>
    <w:rsid w:val="007110DC"/>
    <w:rsid w:val="00711D92"/>
    <w:rsid w:val="00712618"/>
    <w:rsid w:val="00713D11"/>
    <w:rsid w:val="0071647B"/>
    <w:rsid w:val="00717562"/>
    <w:rsid w:val="00722288"/>
    <w:rsid w:val="00725257"/>
    <w:rsid w:val="00727AF8"/>
    <w:rsid w:val="007307CF"/>
    <w:rsid w:val="00730C76"/>
    <w:rsid w:val="0073585B"/>
    <w:rsid w:val="00737953"/>
    <w:rsid w:val="00741388"/>
    <w:rsid w:val="00741EBA"/>
    <w:rsid w:val="00745752"/>
    <w:rsid w:val="00747131"/>
    <w:rsid w:val="00751773"/>
    <w:rsid w:val="00754546"/>
    <w:rsid w:val="00760211"/>
    <w:rsid w:val="00763521"/>
    <w:rsid w:val="00764B6E"/>
    <w:rsid w:val="00767BD9"/>
    <w:rsid w:val="00787E51"/>
    <w:rsid w:val="007914FA"/>
    <w:rsid w:val="00791F21"/>
    <w:rsid w:val="00795702"/>
    <w:rsid w:val="00795F09"/>
    <w:rsid w:val="0079670E"/>
    <w:rsid w:val="00796A50"/>
    <w:rsid w:val="00797543"/>
    <w:rsid w:val="007A1CAC"/>
    <w:rsid w:val="007A3B7B"/>
    <w:rsid w:val="007A4B37"/>
    <w:rsid w:val="007A5DD7"/>
    <w:rsid w:val="007B01D3"/>
    <w:rsid w:val="007B0B84"/>
    <w:rsid w:val="007B4797"/>
    <w:rsid w:val="007C1F04"/>
    <w:rsid w:val="007C466F"/>
    <w:rsid w:val="007C5048"/>
    <w:rsid w:val="007D26CE"/>
    <w:rsid w:val="007D5B49"/>
    <w:rsid w:val="007D5B89"/>
    <w:rsid w:val="007D6841"/>
    <w:rsid w:val="007E1AD0"/>
    <w:rsid w:val="007E53C0"/>
    <w:rsid w:val="007E5718"/>
    <w:rsid w:val="007E5AFF"/>
    <w:rsid w:val="007F496A"/>
    <w:rsid w:val="007F64AE"/>
    <w:rsid w:val="007F674E"/>
    <w:rsid w:val="008007DE"/>
    <w:rsid w:val="00803651"/>
    <w:rsid w:val="008061FD"/>
    <w:rsid w:val="0081027F"/>
    <w:rsid w:val="00811623"/>
    <w:rsid w:val="008151F1"/>
    <w:rsid w:val="0081766F"/>
    <w:rsid w:val="00817F5C"/>
    <w:rsid w:val="00820B50"/>
    <w:rsid w:val="0082305C"/>
    <w:rsid w:val="0082700F"/>
    <w:rsid w:val="008270AB"/>
    <w:rsid w:val="00827D5C"/>
    <w:rsid w:val="00830B28"/>
    <w:rsid w:val="0083150B"/>
    <w:rsid w:val="008339A0"/>
    <w:rsid w:val="00836B94"/>
    <w:rsid w:val="00841217"/>
    <w:rsid w:val="008418A1"/>
    <w:rsid w:val="00845DB9"/>
    <w:rsid w:val="00847BC2"/>
    <w:rsid w:val="008503FF"/>
    <w:rsid w:val="00854425"/>
    <w:rsid w:val="00861E4B"/>
    <w:rsid w:val="0086332B"/>
    <w:rsid w:val="0087263C"/>
    <w:rsid w:val="00872B5F"/>
    <w:rsid w:val="008876ED"/>
    <w:rsid w:val="00890676"/>
    <w:rsid w:val="008931BC"/>
    <w:rsid w:val="0089462F"/>
    <w:rsid w:val="008979F0"/>
    <w:rsid w:val="008A07D1"/>
    <w:rsid w:val="008A3508"/>
    <w:rsid w:val="008A4F28"/>
    <w:rsid w:val="008B2B56"/>
    <w:rsid w:val="008B3FA0"/>
    <w:rsid w:val="008B4BF4"/>
    <w:rsid w:val="008B7438"/>
    <w:rsid w:val="008B7F49"/>
    <w:rsid w:val="008C43DA"/>
    <w:rsid w:val="008C4985"/>
    <w:rsid w:val="008C714E"/>
    <w:rsid w:val="008D2B04"/>
    <w:rsid w:val="008D6B3D"/>
    <w:rsid w:val="008E1720"/>
    <w:rsid w:val="008F638B"/>
    <w:rsid w:val="00900850"/>
    <w:rsid w:val="009015A4"/>
    <w:rsid w:val="00901685"/>
    <w:rsid w:val="0090187F"/>
    <w:rsid w:val="00902889"/>
    <w:rsid w:val="00903C79"/>
    <w:rsid w:val="00907C71"/>
    <w:rsid w:val="00911EB3"/>
    <w:rsid w:val="00912C9E"/>
    <w:rsid w:val="00913E29"/>
    <w:rsid w:val="00914D03"/>
    <w:rsid w:val="009201C4"/>
    <w:rsid w:val="0092189A"/>
    <w:rsid w:val="00923EFE"/>
    <w:rsid w:val="009279BA"/>
    <w:rsid w:val="00927C16"/>
    <w:rsid w:val="009373E9"/>
    <w:rsid w:val="0094196F"/>
    <w:rsid w:val="009438C2"/>
    <w:rsid w:val="009446C0"/>
    <w:rsid w:val="00945EB0"/>
    <w:rsid w:val="00947A0C"/>
    <w:rsid w:val="009531E5"/>
    <w:rsid w:val="00953E22"/>
    <w:rsid w:val="009571BD"/>
    <w:rsid w:val="00964E9C"/>
    <w:rsid w:val="0096558E"/>
    <w:rsid w:val="0096767F"/>
    <w:rsid w:val="00967772"/>
    <w:rsid w:val="009779D4"/>
    <w:rsid w:val="00982BF4"/>
    <w:rsid w:val="009865FB"/>
    <w:rsid w:val="00991DE4"/>
    <w:rsid w:val="009A150B"/>
    <w:rsid w:val="009A2557"/>
    <w:rsid w:val="009B1C3D"/>
    <w:rsid w:val="009B1E06"/>
    <w:rsid w:val="009B7FED"/>
    <w:rsid w:val="009C5301"/>
    <w:rsid w:val="009D0187"/>
    <w:rsid w:val="009D1D77"/>
    <w:rsid w:val="009D60E0"/>
    <w:rsid w:val="009D7157"/>
    <w:rsid w:val="009D753F"/>
    <w:rsid w:val="009E0A3C"/>
    <w:rsid w:val="009E1670"/>
    <w:rsid w:val="009E33ED"/>
    <w:rsid w:val="009E3ED7"/>
    <w:rsid w:val="009E44D9"/>
    <w:rsid w:val="009E50AB"/>
    <w:rsid w:val="009E57FF"/>
    <w:rsid w:val="009E5887"/>
    <w:rsid w:val="009E65FC"/>
    <w:rsid w:val="009F5C48"/>
    <w:rsid w:val="009F6181"/>
    <w:rsid w:val="009F75F7"/>
    <w:rsid w:val="00A019D9"/>
    <w:rsid w:val="00A10019"/>
    <w:rsid w:val="00A10816"/>
    <w:rsid w:val="00A161E0"/>
    <w:rsid w:val="00A17160"/>
    <w:rsid w:val="00A171CC"/>
    <w:rsid w:val="00A245C9"/>
    <w:rsid w:val="00A24B25"/>
    <w:rsid w:val="00A263D0"/>
    <w:rsid w:val="00A36A86"/>
    <w:rsid w:val="00A377C5"/>
    <w:rsid w:val="00A40358"/>
    <w:rsid w:val="00A40970"/>
    <w:rsid w:val="00A40974"/>
    <w:rsid w:val="00A40AD7"/>
    <w:rsid w:val="00A410B1"/>
    <w:rsid w:val="00A4266F"/>
    <w:rsid w:val="00A4697D"/>
    <w:rsid w:val="00A619B8"/>
    <w:rsid w:val="00A65D9E"/>
    <w:rsid w:val="00A66D8B"/>
    <w:rsid w:val="00A670B4"/>
    <w:rsid w:val="00A6784A"/>
    <w:rsid w:val="00A67897"/>
    <w:rsid w:val="00A70954"/>
    <w:rsid w:val="00A70FA4"/>
    <w:rsid w:val="00A729CF"/>
    <w:rsid w:val="00A7361F"/>
    <w:rsid w:val="00A74150"/>
    <w:rsid w:val="00A75F86"/>
    <w:rsid w:val="00A77E47"/>
    <w:rsid w:val="00A811E0"/>
    <w:rsid w:val="00A85017"/>
    <w:rsid w:val="00A9022D"/>
    <w:rsid w:val="00A909F3"/>
    <w:rsid w:val="00A93AA9"/>
    <w:rsid w:val="00A9793A"/>
    <w:rsid w:val="00AA1176"/>
    <w:rsid w:val="00AA24D3"/>
    <w:rsid w:val="00AA2A42"/>
    <w:rsid w:val="00AA4434"/>
    <w:rsid w:val="00AA4D07"/>
    <w:rsid w:val="00AA6434"/>
    <w:rsid w:val="00AA66AD"/>
    <w:rsid w:val="00AB0653"/>
    <w:rsid w:val="00AB1FCE"/>
    <w:rsid w:val="00AB30FE"/>
    <w:rsid w:val="00AB401D"/>
    <w:rsid w:val="00AB7973"/>
    <w:rsid w:val="00AB7C2F"/>
    <w:rsid w:val="00AC1838"/>
    <w:rsid w:val="00AC31DD"/>
    <w:rsid w:val="00AC57CE"/>
    <w:rsid w:val="00AC63A5"/>
    <w:rsid w:val="00AD3780"/>
    <w:rsid w:val="00AD396E"/>
    <w:rsid w:val="00AE04A6"/>
    <w:rsid w:val="00AE1FF7"/>
    <w:rsid w:val="00AE49C4"/>
    <w:rsid w:val="00AF226B"/>
    <w:rsid w:val="00AF33FB"/>
    <w:rsid w:val="00B0005C"/>
    <w:rsid w:val="00B0073A"/>
    <w:rsid w:val="00B009E5"/>
    <w:rsid w:val="00B01E71"/>
    <w:rsid w:val="00B06270"/>
    <w:rsid w:val="00B064FA"/>
    <w:rsid w:val="00B06B3C"/>
    <w:rsid w:val="00B06C31"/>
    <w:rsid w:val="00B136FF"/>
    <w:rsid w:val="00B13851"/>
    <w:rsid w:val="00B13997"/>
    <w:rsid w:val="00B20614"/>
    <w:rsid w:val="00B20E77"/>
    <w:rsid w:val="00B22059"/>
    <w:rsid w:val="00B2285A"/>
    <w:rsid w:val="00B22C12"/>
    <w:rsid w:val="00B24826"/>
    <w:rsid w:val="00B2792D"/>
    <w:rsid w:val="00B27AC4"/>
    <w:rsid w:val="00B31F31"/>
    <w:rsid w:val="00B320B5"/>
    <w:rsid w:val="00B368D7"/>
    <w:rsid w:val="00B37AD8"/>
    <w:rsid w:val="00B401DE"/>
    <w:rsid w:val="00B40DE3"/>
    <w:rsid w:val="00B426CB"/>
    <w:rsid w:val="00B43467"/>
    <w:rsid w:val="00B43EDA"/>
    <w:rsid w:val="00B447BB"/>
    <w:rsid w:val="00B466AF"/>
    <w:rsid w:val="00B50126"/>
    <w:rsid w:val="00B50B4C"/>
    <w:rsid w:val="00B51EC2"/>
    <w:rsid w:val="00B55D38"/>
    <w:rsid w:val="00B55E47"/>
    <w:rsid w:val="00B5779E"/>
    <w:rsid w:val="00B60EA9"/>
    <w:rsid w:val="00B62150"/>
    <w:rsid w:val="00B622A8"/>
    <w:rsid w:val="00B653F1"/>
    <w:rsid w:val="00B6769B"/>
    <w:rsid w:val="00B72EDC"/>
    <w:rsid w:val="00B7325D"/>
    <w:rsid w:val="00B804B2"/>
    <w:rsid w:val="00B830A0"/>
    <w:rsid w:val="00B86DEB"/>
    <w:rsid w:val="00B94300"/>
    <w:rsid w:val="00B94AF7"/>
    <w:rsid w:val="00B96492"/>
    <w:rsid w:val="00BA7740"/>
    <w:rsid w:val="00BB0E5A"/>
    <w:rsid w:val="00BB1C7F"/>
    <w:rsid w:val="00BB2655"/>
    <w:rsid w:val="00BB395D"/>
    <w:rsid w:val="00BB69CE"/>
    <w:rsid w:val="00BB6F23"/>
    <w:rsid w:val="00BB7EA3"/>
    <w:rsid w:val="00BC02DF"/>
    <w:rsid w:val="00BC0613"/>
    <w:rsid w:val="00BC0FED"/>
    <w:rsid w:val="00BC15C2"/>
    <w:rsid w:val="00BC351B"/>
    <w:rsid w:val="00BC3B51"/>
    <w:rsid w:val="00BC3D38"/>
    <w:rsid w:val="00BC4A70"/>
    <w:rsid w:val="00BC4F54"/>
    <w:rsid w:val="00BC5C8A"/>
    <w:rsid w:val="00BC6158"/>
    <w:rsid w:val="00BD1162"/>
    <w:rsid w:val="00BD13B1"/>
    <w:rsid w:val="00BD28F5"/>
    <w:rsid w:val="00BD422E"/>
    <w:rsid w:val="00BD5033"/>
    <w:rsid w:val="00BE2DB7"/>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0B5E"/>
    <w:rsid w:val="00C1319A"/>
    <w:rsid w:val="00C143D3"/>
    <w:rsid w:val="00C14AF6"/>
    <w:rsid w:val="00C164AE"/>
    <w:rsid w:val="00C24DBF"/>
    <w:rsid w:val="00C26AB0"/>
    <w:rsid w:val="00C408EA"/>
    <w:rsid w:val="00C46FE3"/>
    <w:rsid w:val="00C50440"/>
    <w:rsid w:val="00C50FCB"/>
    <w:rsid w:val="00C51110"/>
    <w:rsid w:val="00C5353C"/>
    <w:rsid w:val="00C544BE"/>
    <w:rsid w:val="00C63B8A"/>
    <w:rsid w:val="00C65528"/>
    <w:rsid w:val="00C659F9"/>
    <w:rsid w:val="00C6603E"/>
    <w:rsid w:val="00C67BBA"/>
    <w:rsid w:val="00C72C52"/>
    <w:rsid w:val="00C73093"/>
    <w:rsid w:val="00C74F6F"/>
    <w:rsid w:val="00C762CC"/>
    <w:rsid w:val="00C768F4"/>
    <w:rsid w:val="00C80FC8"/>
    <w:rsid w:val="00C8379E"/>
    <w:rsid w:val="00C83C9A"/>
    <w:rsid w:val="00C848D6"/>
    <w:rsid w:val="00C8608F"/>
    <w:rsid w:val="00C92B01"/>
    <w:rsid w:val="00C93E9E"/>
    <w:rsid w:val="00C96CAA"/>
    <w:rsid w:val="00CA6874"/>
    <w:rsid w:val="00CB0080"/>
    <w:rsid w:val="00CB4A56"/>
    <w:rsid w:val="00CB5794"/>
    <w:rsid w:val="00CB7515"/>
    <w:rsid w:val="00CC04E5"/>
    <w:rsid w:val="00CC47BF"/>
    <w:rsid w:val="00CC5918"/>
    <w:rsid w:val="00CC6303"/>
    <w:rsid w:val="00CD624F"/>
    <w:rsid w:val="00CE3007"/>
    <w:rsid w:val="00CE4F25"/>
    <w:rsid w:val="00CE57BA"/>
    <w:rsid w:val="00CF072C"/>
    <w:rsid w:val="00CF1113"/>
    <w:rsid w:val="00CF2EB1"/>
    <w:rsid w:val="00CF45E6"/>
    <w:rsid w:val="00CF628D"/>
    <w:rsid w:val="00D00449"/>
    <w:rsid w:val="00D05108"/>
    <w:rsid w:val="00D05F84"/>
    <w:rsid w:val="00D061E0"/>
    <w:rsid w:val="00D078F5"/>
    <w:rsid w:val="00D12A6C"/>
    <w:rsid w:val="00D13D51"/>
    <w:rsid w:val="00D226C8"/>
    <w:rsid w:val="00D227F7"/>
    <w:rsid w:val="00D24831"/>
    <w:rsid w:val="00D267C1"/>
    <w:rsid w:val="00D26C75"/>
    <w:rsid w:val="00D27261"/>
    <w:rsid w:val="00D30DFF"/>
    <w:rsid w:val="00D34A52"/>
    <w:rsid w:val="00D37B21"/>
    <w:rsid w:val="00D37DC2"/>
    <w:rsid w:val="00D4325C"/>
    <w:rsid w:val="00D43688"/>
    <w:rsid w:val="00D43FA0"/>
    <w:rsid w:val="00D444D1"/>
    <w:rsid w:val="00D45115"/>
    <w:rsid w:val="00D451E5"/>
    <w:rsid w:val="00D458AE"/>
    <w:rsid w:val="00D459DD"/>
    <w:rsid w:val="00D460BC"/>
    <w:rsid w:val="00D52723"/>
    <w:rsid w:val="00D5278A"/>
    <w:rsid w:val="00D52A07"/>
    <w:rsid w:val="00D54BB0"/>
    <w:rsid w:val="00D566C6"/>
    <w:rsid w:val="00D56F98"/>
    <w:rsid w:val="00D57C25"/>
    <w:rsid w:val="00D601A3"/>
    <w:rsid w:val="00D60A72"/>
    <w:rsid w:val="00D617D2"/>
    <w:rsid w:val="00D63F2D"/>
    <w:rsid w:val="00D6444F"/>
    <w:rsid w:val="00D65C16"/>
    <w:rsid w:val="00D66539"/>
    <w:rsid w:val="00D729B8"/>
    <w:rsid w:val="00D72AF8"/>
    <w:rsid w:val="00D76DF4"/>
    <w:rsid w:val="00D823DA"/>
    <w:rsid w:val="00D825EF"/>
    <w:rsid w:val="00D86F42"/>
    <w:rsid w:val="00D87D76"/>
    <w:rsid w:val="00D906F6"/>
    <w:rsid w:val="00D90B91"/>
    <w:rsid w:val="00D9315E"/>
    <w:rsid w:val="00D93301"/>
    <w:rsid w:val="00D937FB"/>
    <w:rsid w:val="00D9490B"/>
    <w:rsid w:val="00D94A6F"/>
    <w:rsid w:val="00D9594F"/>
    <w:rsid w:val="00D96690"/>
    <w:rsid w:val="00DA06AE"/>
    <w:rsid w:val="00DA1DBF"/>
    <w:rsid w:val="00DA1DDD"/>
    <w:rsid w:val="00DA1E60"/>
    <w:rsid w:val="00DA2C99"/>
    <w:rsid w:val="00DA30B8"/>
    <w:rsid w:val="00DA35C6"/>
    <w:rsid w:val="00DA7836"/>
    <w:rsid w:val="00DB455B"/>
    <w:rsid w:val="00DB7605"/>
    <w:rsid w:val="00DB7D7D"/>
    <w:rsid w:val="00DC05F8"/>
    <w:rsid w:val="00DC786B"/>
    <w:rsid w:val="00DD2649"/>
    <w:rsid w:val="00DD4B33"/>
    <w:rsid w:val="00DD785C"/>
    <w:rsid w:val="00DD7C44"/>
    <w:rsid w:val="00DE1BDA"/>
    <w:rsid w:val="00DE26E1"/>
    <w:rsid w:val="00DE29F8"/>
    <w:rsid w:val="00DE303E"/>
    <w:rsid w:val="00DF6758"/>
    <w:rsid w:val="00E06339"/>
    <w:rsid w:val="00E107BB"/>
    <w:rsid w:val="00E13324"/>
    <w:rsid w:val="00E13610"/>
    <w:rsid w:val="00E13EFD"/>
    <w:rsid w:val="00E16BC6"/>
    <w:rsid w:val="00E2027E"/>
    <w:rsid w:val="00E20740"/>
    <w:rsid w:val="00E21F42"/>
    <w:rsid w:val="00E22102"/>
    <w:rsid w:val="00E234AA"/>
    <w:rsid w:val="00E267B2"/>
    <w:rsid w:val="00E26B9D"/>
    <w:rsid w:val="00E27887"/>
    <w:rsid w:val="00E30E3B"/>
    <w:rsid w:val="00E3103F"/>
    <w:rsid w:val="00E31E4A"/>
    <w:rsid w:val="00E3255F"/>
    <w:rsid w:val="00E352E1"/>
    <w:rsid w:val="00E37840"/>
    <w:rsid w:val="00E40B35"/>
    <w:rsid w:val="00E455B3"/>
    <w:rsid w:val="00E50B27"/>
    <w:rsid w:val="00E51449"/>
    <w:rsid w:val="00E570F3"/>
    <w:rsid w:val="00E61E29"/>
    <w:rsid w:val="00E652E1"/>
    <w:rsid w:val="00E65B83"/>
    <w:rsid w:val="00E6632F"/>
    <w:rsid w:val="00E665FF"/>
    <w:rsid w:val="00E6761A"/>
    <w:rsid w:val="00E67714"/>
    <w:rsid w:val="00E70545"/>
    <w:rsid w:val="00E74EB7"/>
    <w:rsid w:val="00E76EF4"/>
    <w:rsid w:val="00E7754E"/>
    <w:rsid w:val="00E84EDA"/>
    <w:rsid w:val="00E85A8F"/>
    <w:rsid w:val="00E91378"/>
    <w:rsid w:val="00E9560F"/>
    <w:rsid w:val="00E964AE"/>
    <w:rsid w:val="00E97F8D"/>
    <w:rsid w:val="00EB0AFA"/>
    <w:rsid w:val="00EB2EF0"/>
    <w:rsid w:val="00EB3707"/>
    <w:rsid w:val="00EB3845"/>
    <w:rsid w:val="00EB631D"/>
    <w:rsid w:val="00EB6DD6"/>
    <w:rsid w:val="00EC05C0"/>
    <w:rsid w:val="00EC0F01"/>
    <w:rsid w:val="00EC19E6"/>
    <w:rsid w:val="00EC2C4A"/>
    <w:rsid w:val="00EC325A"/>
    <w:rsid w:val="00EC57AB"/>
    <w:rsid w:val="00ED3BAB"/>
    <w:rsid w:val="00ED6AF9"/>
    <w:rsid w:val="00EE0F27"/>
    <w:rsid w:val="00EE2E76"/>
    <w:rsid w:val="00EE4A94"/>
    <w:rsid w:val="00EE4C2A"/>
    <w:rsid w:val="00EE5419"/>
    <w:rsid w:val="00EF1217"/>
    <w:rsid w:val="00EF18AC"/>
    <w:rsid w:val="00EF2549"/>
    <w:rsid w:val="00F0203E"/>
    <w:rsid w:val="00F043BA"/>
    <w:rsid w:val="00F053DC"/>
    <w:rsid w:val="00F055F2"/>
    <w:rsid w:val="00F0717D"/>
    <w:rsid w:val="00F125B3"/>
    <w:rsid w:val="00F129F4"/>
    <w:rsid w:val="00F12A33"/>
    <w:rsid w:val="00F1347E"/>
    <w:rsid w:val="00F15781"/>
    <w:rsid w:val="00F15ACF"/>
    <w:rsid w:val="00F16D57"/>
    <w:rsid w:val="00F17077"/>
    <w:rsid w:val="00F2165E"/>
    <w:rsid w:val="00F22320"/>
    <w:rsid w:val="00F24100"/>
    <w:rsid w:val="00F25B50"/>
    <w:rsid w:val="00F25CBC"/>
    <w:rsid w:val="00F26D0A"/>
    <w:rsid w:val="00F30DB8"/>
    <w:rsid w:val="00F3151A"/>
    <w:rsid w:val="00F322B5"/>
    <w:rsid w:val="00F3281E"/>
    <w:rsid w:val="00F32B24"/>
    <w:rsid w:val="00F33B3B"/>
    <w:rsid w:val="00F34E56"/>
    <w:rsid w:val="00F35E3C"/>
    <w:rsid w:val="00F37D68"/>
    <w:rsid w:val="00F4145D"/>
    <w:rsid w:val="00F41F8F"/>
    <w:rsid w:val="00F42C6E"/>
    <w:rsid w:val="00F457A9"/>
    <w:rsid w:val="00F4695E"/>
    <w:rsid w:val="00F5031D"/>
    <w:rsid w:val="00F56BAC"/>
    <w:rsid w:val="00F5718D"/>
    <w:rsid w:val="00F61B7F"/>
    <w:rsid w:val="00F61C24"/>
    <w:rsid w:val="00F700F2"/>
    <w:rsid w:val="00F7511A"/>
    <w:rsid w:val="00F85C7C"/>
    <w:rsid w:val="00F923D7"/>
    <w:rsid w:val="00F93387"/>
    <w:rsid w:val="00F93D26"/>
    <w:rsid w:val="00F9442C"/>
    <w:rsid w:val="00F94F6A"/>
    <w:rsid w:val="00F960EE"/>
    <w:rsid w:val="00F97F4B"/>
    <w:rsid w:val="00FA2520"/>
    <w:rsid w:val="00FB08BE"/>
    <w:rsid w:val="00FB25EC"/>
    <w:rsid w:val="00FB49E7"/>
    <w:rsid w:val="00FB52E8"/>
    <w:rsid w:val="00FC2B6D"/>
    <w:rsid w:val="00FC3A18"/>
    <w:rsid w:val="00FC5734"/>
    <w:rsid w:val="00FC5F5C"/>
    <w:rsid w:val="00FC6BE8"/>
    <w:rsid w:val="00FD0222"/>
    <w:rsid w:val="00FD1B7F"/>
    <w:rsid w:val="00FD2851"/>
    <w:rsid w:val="00FE1801"/>
    <w:rsid w:val="00FE3346"/>
    <w:rsid w:val="00FE5B7C"/>
    <w:rsid w:val="00FE78BA"/>
    <w:rsid w:val="00FF1AD2"/>
    <w:rsid w:val="00FF4F1D"/>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link w:val="BodyTextChar"/>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Heading1Char">
    <w:name w:val="Heading 1 Char"/>
    <w:basedOn w:val="DefaultParagraphFont"/>
    <w:link w:val="Heading1"/>
    <w:rsid w:val="00E2027E"/>
    <w:rPr>
      <w:rFonts w:eastAsia="Times New Roman" w:cs="Arial"/>
      <w:b/>
      <w:bCs/>
      <w:kern w:val="32"/>
      <w:sz w:val="32"/>
      <w:szCs w:val="32"/>
    </w:rPr>
  </w:style>
  <w:style w:type="character" w:customStyle="1" w:styleId="Heading2Char">
    <w:name w:val="Heading 2 Char"/>
    <w:basedOn w:val="DefaultParagraphFont"/>
    <w:link w:val="Heading2"/>
    <w:rsid w:val="00181E0B"/>
    <w:rPr>
      <w:rFonts w:eastAsia="Times New Roman" w:cs="Arial"/>
      <w:b/>
      <w:bCs/>
      <w:iCs/>
      <w:sz w:val="24"/>
      <w:szCs w:val="28"/>
    </w:rPr>
  </w:style>
  <w:style w:type="character" w:customStyle="1" w:styleId="BodyTextChar">
    <w:name w:val="Body Text Char"/>
    <w:basedOn w:val="DefaultParagraphFont"/>
    <w:link w:val="BodyText"/>
    <w:rsid w:val="00181E0B"/>
    <w:rPr>
      <w:rFonts w:eastAsia="Times New Roman"/>
      <w:sz w:val="24"/>
      <w:szCs w:val="24"/>
    </w:rPr>
  </w:style>
  <w:style w:type="character" w:customStyle="1" w:styleId="Heading3Char">
    <w:name w:val="Heading 3 Char"/>
    <w:basedOn w:val="DefaultParagraphFont"/>
    <w:link w:val="Heading3"/>
    <w:rsid w:val="00181E0B"/>
    <w:rPr>
      <w:rFonts w:eastAsia="Times New Roman"/>
      <w:b/>
      <w:bCs/>
      <w:sz w:val="22"/>
      <w:szCs w:val="24"/>
    </w:rPr>
  </w:style>
  <w:style w:type="paragraph" w:customStyle="1" w:styleId="EndNoteBibliographyTitle">
    <w:name w:val="EndNote Bibliography Title"/>
    <w:basedOn w:val="Normal"/>
    <w:link w:val="EndNoteBibliographyTitleChar"/>
    <w:rsid w:val="00BC0613"/>
    <w:pPr>
      <w:jc w:val="center"/>
    </w:pPr>
    <w:rPr>
      <w:noProof/>
    </w:rPr>
  </w:style>
  <w:style w:type="character" w:customStyle="1" w:styleId="EndNoteBibliographyTitleChar">
    <w:name w:val="EndNote Bibliography Title Char"/>
    <w:basedOn w:val="DefaultParagraphFont"/>
    <w:link w:val="EndNoteBibliographyTitle"/>
    <w:rsid w:val="00BC0613"/>
    <w:rPr>
      <w:noProof/>
      <w:sz w:val="24"/>
      <w:szCs w:val="24"/>
      <w:lang w:eastAsia="zh-CN"/>
    </w:rPr>
  </w:style>
  <w:style w:type="paragraph" w:customStyle="1" w:styleId="EndNoteBibliography">
    <w:name w:val="EndNote Bibliography"/>
    <w:basedOn w:val="Normal"/>
    <w:link w:val="EndNoteBibliographyChar"/>
    <w:rsid w:val="00BC0613"/>
    <w:pPr>
      <w:jc w:val="right"/>
    </w:pPr>
    <w:rPr>
      <w:noProof/>
    </w:rPr>
  </w:style>
  <w:style w:type="character" w:customStyle="1" w:styleId="EndNoteBibliographyChar">
    <w:name w:val="EndNote Bibliography Char"/>
    <w:basedOn w:val="DefaultParagraphFont"/>
    <w:link w:val="EndNoteBibliography"/>
    <w:rsid w:val="00BC0613"/>
    <w:rPr>
      <w:noProof/>
      <w:sz w:val="24"/>
      <w:szCs w:val="24"/>
      <w:lang w:eastAsia="zh-CN"/>
    </w:rPr>
  </w:style>
  <w:style w:type="character" w:styleId="Strong">
    <w:name w:val="Strong"/>
    <w:basedOn w:val="DefaultParagraphFont"/>
    <w:uiPriority w:val="22"/>
    <w:qFormat/>
    <w:rsid w:val="00F35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785">
      <w:bodyDiv w:val="1"/>
      <w:marLeft w:val="0"/>
      <w:marRight w:val="0"/>
      <w:marTop w:val="0"/>
      <w:marBottom w:val="0"/>
      <w:divBdr>
        <w:top w:val="none" w:sz="0" w:space="0" w:color="auto"/>
        <w:left w:val="none" w:sz="0" w:space="0" w:color="auto"/>
        <w:bottom w:val="none" w:sz="0" w:space="0" w:color="auto"/>
        <w:right w:val="none" w:sz="0" w:space="0" w:color="auto"/>
      </w:divBdr>
    </w:div>
    <w:div w:id="6294347">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494000">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237399610">
      <w:bodyDiv w:val="1"/>
      <w:marLeft w:val="0"/>
      <w:marRight w:val="0"/>
      <w:marTop w:val="0"/>
      <w:marBottom w:val="0"/>
      <w:divBdr>
        <w:top w:val="none" w:sz="0" w:space="0" w:color="auto"/>
        <w:left w:val="none" w:sz="0" w:space="0" w:color="auto"/>
        <w:bottom w:val="none" w:sz="0" w:space="0" w:color="auto"/>
        <w:right w:val="none" w:sz="0" w:space="0" w:color="auto"/>
      </w:divBdr>
    </w:div>
    <w:div w:id="306978496">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4208595">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35841791">
      <w:bodyDiv w:val="1"/>
      <w:marLeft w:val="0"/>
      <w:marRight w:val="0"/>
      <w:marTop w:val="0"/>
      <w:marBottom w:val="0"/>
      <w:divBdr>
        <w:top w:val="none" w:sz="0" w:space="0" w:color="auto"/>
        <w:left w:val="none" w:sz="0" w:space="0" w:color="auto"/>
        <w:bottom w:val="none" w:sz="0" w:space="0" w:color="auto"/>
        <w:right w:val="none" w:sz="0" w:space="0" w:color="auto"/>
      </w:divBdr>
    </w:div>
    <w:div w:id="786390077">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089037829">
      <w:bodyDiv w:val="1"/>
      <w:marLeft w:val="0"/>
      <w:marRight w:val="0"/>
      <w:marTop w:val="0"/>
      <w:marBottom w:val="0"/>
      <w:divBdr>
        <w:top w:val="none" w:sz="0" w:space="0" w:color="auto"/>
        <w:left w:val="none" w:sz="0" w:space="0" w:color="auto"/>
        <w:bottom w:val="none" w:sz="0" w:space="0" w:color="auto"/>
        <w:right w:val="none" w:sz="0" w:space="0" w:color="auto"/>
      </w:divBdr>
    </w:div>
    <w:div w:id="1200364200">
      <w:bodyDiv w:val="1"/>
      <w:marLeft w:val="0"/>
      <w:marRight w:val="0"/>
      <w:marTop w:val="0"/>
      <w:marBottom w:val="0"/>
      <w:divBdr>
        <w:top w:val="none" w:sz="0" w:space="0" w:color="auto"/>
        <w:left w:val="none" w:sz="0" w:space="0" w:color="auto"/>
        <w:bottom w:val="none" w:sz="0" w:space="0" w:color="auto"/>
        <w:right w:val="none" w:sz="0" w:space="0" w:color="auto"/>
      </w:divBdr>
    </w:div>
    <w:div w:id="1351487412">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su.instructure.com" TargetMode="External"/><Relationship Id="rId13" Type="http://schemas.openxmlformats.org/officeDocument/2006/relationships/hyperlink" Target="http://www.sjsu.edu/senate/docs/F69-24.pdf" TargetMode="External"/><Relationship Id="rId18" Type="http://schemas.openxmlformats.org/officeDocument/2006/relationships/hyperlink" Target="http://www.sjsu.edu/senate/docs/F13-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jsu.edu/senate/docs/S12-3.pdf" TargetMode="External"/><Relationship Id="rId17" Type="http://schemas.openxmlformats.org/officeDocument/2006/relationships/hyperlink" Target="http://www.sjsu.edu/senate/docs/F13-1.pdf" TargetMode="External"/><Relationship Id="rId2" Type="http://schemas.openxmlformats.org/officeDocument/2006/relationships/numbering" Target="numbering.xml"/><Relationship Id="rId16" Type="http://schemas.openxmlformats.org/officeDocument/2006/relationships/hyperlink" Target="https://www.sjsu.edu/healthadvisories/sjsu-adapt/phases/index.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S12-3.pdf" TargetMode="External"/><Relationship Id="rId5" Type="http://schemas.openxmlformats.org/officeDocument/2006/relationships/webSettings" Target="webSettings.xml"/><Relationship Id="rId15" Type="http://schemas.openxmlformats.org/officeDocument/2006/relationships/hyperlink" Target="https://drive.google.com/drive/folders/1Vmp39U9-CNpbwRobtZsGIZPTgRwV_Nh6" TargetMode="External"/><Relationship Id="rId10" Type="http://schemas.openxmlformats.org/officeDocument/2006/relationships/hyperlink" Target="http://my.sjsu.edu" TargetMode="External"/><Relationship Id="rId19" Type="http://schemas.openxmlformats.org/officeDocument/2006/relationships/hyperlink" Target="http://www.sjsu.edu/gup/syllabusinfo/" TargetMode="External"/><Relationship Id="rId4" Type="http://schemas.openxmlformats.org/officeDocument/2006/relationships/settings" Target="settings.xml"/><Relationship Id="rId9" Type="http://schemas.openxmlformats.org/officeDocument/2006/relationships/hyperlink" Target="http://sjsu.instructure.com" TargetMode="External"/><Relationship Id="rId14" Type="http://schemas.openxmlformats.org/officeDocument/2006/relationships/hyperlink" Target="http://www.sjsu.edu/senate/docs/F69-2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CDF5-D03C-4962-BCF7-8E8F9E40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1182</Words>
  <Characters>7691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8856</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Fabio Di Troia</cp:lastModifiedBy>
  <cp:revision>15</cp:revision>
  <cp:lastPrinted>2013-12-13T22:56:00Z</cp:lastPrinted>
  <dcterms:created xsi:type="dcterms:W3CDTF">2024-04-17T16:05:00Z</dcterms:created>
  <dcterms:modified xsi:type="dcterms:W3CDTF">2025-06-04T16:18:00Z</dcterms:modified>
</cp:coreProperties>
</file>