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68BFB" w14:textId="7F13C339" w:rsidR="00AE3A18" w:rsidRPr="00243400" w:rsidRDefault="00243400" w:rsidP="005068DF">
      <w:pPr>
        <w:jc w:val="center"/>
        <w:rPr>
          <w:b/>
          <w:sz w:val="26"/>
          <w:szCs w:val="26"/>
        </w:rPr>
      </w:pPr>
      <w:r w:rsidRPr="00243400">
        <w:rPr>
          <w:b/>
          <w:sz w:val="26"/>
          <w:szCs w:val="26"/>
        </w:rPr>
        <w:t>Descriptive Statistics Lab -</w:t>
      </w:r>
      <w:r w:rsidR="005068DF" w:rsidRPr="00243400">
        <w:rPr>
          <w:b/>
          <w:sz w:val="26"/>
          <w:szCs w:val="26"/>
        </w:rPr>
        <w:t xml:space="preserve"> </w:t>
      </w:r>
      <w:r w:rsidR="009F1965" w:rsidRPr="00243400">
        <w:rPr>
          <w:b/>
          <w:sz w:val="26"/>
          <w:szCs w:val="26"/>
        </w:rPr>
        <w:t xml:space="preserve">Completed in Class Only </w:t>
      </w:r>
      <w:r w:rsidRPr="00243400">
        <w:rPr>
          <w:b/>
          <w:sz w:val="26"/>
          <w:szCs w:val="26"/>
        </w:rPr>
        <w:t xml:space="preserve"> </w:t>
      </w:r>
      <w:proofErr w:type="gramStart"/>
      <w:r w:rsidR="009F1965" w:rsidRPr="00243400">
        <w:rPr>
          <w:b/>
          <w:sz w:val="26"/>
          <w:szCs w:val="26"/>
        </w:rPr>
        <w:t xml:space="preserve">– </w:t>
      </w:r>
      <w:r w:rsidRPr="00243400">
        <w:rPr>
          <w:b/>
          <w:sz w:val="26"/>
          <w:szCs w:val="26"/>
        </w:rPr>
        <w:t xml:space="preserve"> </w:t>
      </w:r>
      <w:r w:rsidR="009F1965" w:rsidRPr="00243400">
        <w:rPr>
          <w:b/>
          <w:sz w:val="26"/>
          <w:szCs w:val="26"/>
        </w:rPr>
        <w:t>No</w:t>
      </w:r>
      <w:proofErr w:type="gramEnd"/>
      <w:r w:rsidR="009F1965" w:rsidRPr="00243400">
        <w:rPr>
          <w:b/>
          <w:sz w:val="26"/>
          <w:szCs w:val="26"/>
        </w:rPr>
        <w:t xml:space="preserve"> Assignment to Submit</w:t>
      </w:r>
    </w:p>
    <w:p w14:paraId="326FA2C9" w14:textId="263F0C46" w:rsidR="005D020E" w:rsidRPr="005068DF" w:rsidRDefault="005D020E" w:rsidP="005068DF">
      <w:pPr>
        <w:jc w:val="center"/>
        <w:rPr>
          <w:b/>
        </w:rPr>
      </w:pPr>
      <w:proofErr w:type="spellStart"/>
      <w:r w:rsidRPr="005068DF">
        <w:rPr>
          <w:b/>
        </w:rPr>
        <w:t>ScWk</w:t>
      </w:r>
      <w:proofErr w:type="spellEnd"/>
      <w:r w:rsidRPr="005068DF">
        <w:rPr>
          <w:b/>
        </w:rPr>
        <w:t xml:space="preserve"> 242 </w:t>
      </w:r>
      <w:r w:rsidR="00FB6C26" w:rsidRPr="005068DF">
        <w:rPr>
          <w:b/>
        </w:rPr>
        <w:t xml:space="preserve">           </w:t>
      </w:r>
      <w:r w:rsidR="005068DF" w:rsidRPr="005068DF">
        <w:rPr>
          <w:b/>
        </w:rPr>
        <w:t xml:space="preserve">             </w:t>
      </w:r>
      <w:r w:rsidR="00FB6C26" w:rsidRPr="005068DF">
        <w:rPr>
          <w:b/>
        </w:rPr>
        <w:t xml:space="preserve"> </w:t>
      </w:r>
      <w:proofErr w:type="gramStart"/>
      <w:r w:rsidRPr="005068DF">
        <w:rPr>
          <w:b/>
        </w:rPr>
        <w:t>Spring</w:t>
      </w:r>
      <w:proofErr w:type="gramEnd"/>
      <w:r w:rsidRPr="005068DF">
        <w:rPr>
          <w:b/>
        </w:rPr>
        <w:t xml:space="preserve"> 2013</w:t>
      </w:r>
    </w:p>
    <w:p w14:paraId="7FC4C884" w14:textId="77777777" w:rsidR="005D020E" w:rsidRPr="005068DF" w:rsidRDefault="005D020E" w:rsidP="005068DF"/>
    <w:p w14:paraId="39D8A96F" w14:textId="79F84FCB" w:rsidR="00243400" w:rsidRPr="00243400" w:rsidRDefault="00243400" w:rsidP="00243400">
      <w:pPr>
        <w:rPr>
          <w:b/>
          <w:i/>
        </w:rPr>
      </w:pPr>
      <w:r w:rsidRPr="00243400">
        <w:rPr>
          <w:b/>
          <w:i/>
        </w:rPr>
        <w:t>Information about the National Survey of Substance Abuse Treatment Services</w:t>
      </w:r>
      <w:r>
        <w:rPr>
          <w:b/>
          <w:i/>
        </w:rPr>
        <w:t>:</w:t>
      </w:r>
    </w:p>
    <w:p w14:paraId="47E8CB5C" w14:textId="77777777" w:rsidR="00243400" w:rsidRPr="00243400" w:rsidRDefault="00243400" w:rsidP="00243400">
      <w:pPr>
        <w:rPr>
          <w:sz w:val="16"/>
          <w:szCs w:val="16"/>
        </w:rPr>
      </w:pPr>
    </w:p>
    <w:p w14:paraId="48CE5F90" w14:textId="77777777" w:rsidR="00243400" w:rsidRDefault="000A014B" w:rsidP="00243400">
      <w:hyperlink r:id="rId6" w:history="1">
        <w:r w:rsidR="00243400" w:rsidRPr="005068DF">
          <w:t>http://</w:t>
        </w:r>
      </w:hyperlink>
      <w:hyperlink r:id="rId7" w:history="1">
        <w:r w:rsidR="00243400" w:rsidRPr="005068DF">
          <w:t>www.icpsr.umich.edu/icpsrweb/SAMHDA/studies/34539</w:t>
        </w:r>
      </w:hyperlink>
    </w:p>
    <w:p w14:paraId="3034FAAB" w14:textId="77777777" w:rsidR="00243400" w:rsidRPr="00243400" w:rsidRDefault="00243400" w:rsidP="00243400">
      <w:pPr>
        <w:rPr>
          <w:sz w:val="16"/>
          <w:szCs w:val="16"/>
        </w:rPr>
      </w:pPr>
    </w:p>
    <w:p w14:paraId="7B81466A" w14:textId="77777777" w:rsidR="00243400" w:rsidRPr="00243400" w:rsidRDefault="00243400" w:rsidP="00243400">
      <w:pPr>
        <w:rPr>
          <w:b/>
        </w:rPr>
      </w:pPr>
      <w:r w:rsidRPr="00243400">
        <w:rPr>
          <w:b/>
        </w:rPr>
        <w:t>From the website:</w:t>
      </w:r>
    </w:p>
    <w:p w14:paraId="2977379C" w14:textId="77777777" w:rsidR="00243400" w:rsidRPr="00243400" w:rsidRDefault="00243400" w:rsidP="00243400">
      <w:pPr>
        <w:rPr>
          <w:sz w:val="16"/>
          <w:szCs w:val="16"/>
        </w:rPr>
      </w:pPr>
    </w:p>
    <w:p w14:paraId="5D9D331D" w14:textId="77777777" w:rsidR="00243400" w:rsidRDefault="00243400" w:rsidP="00243400">
      <w:r w:rsidRPr="005068DF">
        <w:t>Principal Investigator(s): United States Department of Health and Human Services. Substance Abuse and Mental Health Services Administration. Center for Behavioral Health Statistics and Quality</w:t>
      </w:r>
    </w:p>
    <w:p w14:paraId="72BEB866" w14:textId="77777777" w:rsidR="00243400" w:rsidRPr="00243400" w:rsidRDefault="00243400" w:rsidP="00243400">
      <w:pPr>
        <w:rPr>
          <w:sz w:val="16"/>
          <w:szCs w:val="16"/>
        </w:rPr>
      </w:pPr>
    </w:p>
    <w:p w14:paraId="19B50B3B" w14:textId="77777777" w:rsidR="00243400" w:rsidRDefault="00243400" w:rsidP="00243400">
      <w:r w:rsidRPr="00243400">
        <w:rPr>
          <w:b/>
        </w:rPr>
        <w:t>Summary:</w:t>
      </w:r>
      <w:r w:rsidRPr="005068DF">
        <w:t> The National Survey of Substance Abuse Treatment Services (N-SSATS) is designed to collect information from all facilities in the United States, both public and private, that provide substance abuse treatment.</w:t>
      </w:r>
    </w:p>
    <w:p w14:paraId="517C98BF" w14:textId="77777777" w:rsidR="00243400" w:rsidRPr="00243400" w:rsidRDefault="00243400" w:rsidP="00243400">
      <w:pPr>
        <w:rPr>
          <w:sz w:val="16"/>
          <w:szCs w:val="16"/>
        </w:rPr>
      </w:pPr>
    </w:p>
    <w:p w14:paraId="33FCA7B6" w14:textId="77777777" w:rsidR="00243400" w:rsidRPr="00243400" w:rsidRDefault="00243400" w:rsidP="00243400">
      <w:pPr>
        <w:rPr>
          <w:b/>
        </w:rPr>
      </w:pPr>
      <w:r w:rsidRPr="00243400">
        <w:rPr>
          <w:b/>
        </w:rPr>
        <w:t>Methodology</w:t>
      </w:r>
    </w:p>
    <w:p w14:paraId="7EBAC02A" w14:textId="77777777" w:rsidR="00243400" w:rsidRPr="00243400" w:rsidRDefault="00243400" w:rsidP="00243400">
      <w:pPr>
        <w:rPr>
          <w:sz w:val="16"/>
          <w:szCs w:val="16"/>
        </w:rPr>
      </w:pPr>
    </w:p>
    <w:p w14:paraId="5D6AFD4C" w14:textId="77777777" w:rsidR="00243400" w:rsidRDefault="00243400" w:rsidP="00243400">
      <w:r w:rsidRPr="00243400">
        <w:rPr>
          <w:b/>
        </w:rPr>
        <w:t>Sample:</w:t>
      </w:r>
      <w:r w:rsidRPr="005068DF">
        <w:t>   The Inventory of Substance Abuse Treatment Services (I-SATS) provides the sampling frame for N-SSATS. Two categories of treatment facilities in I-SATS may be distinguished. The largest group of facilities includes those that are licensed, certified, or otherwise approved by the state substance abuse agency to provide substance abuse treatment. The second group represents the SAMHSA effort in recent years to make I-SATS as comprehensive as possible by including treatment facilities that state substance abuse agencies, for a variety of reasons, do not license or certify. Many of these facilities are private, for-profit, small group practices, or hospital-based programs.</w:t>
      </w:r>
    </w:p>
    <w:p w14:paraId="6C843821" w14:textId="77777777" w:rsidR="00243400" w:rsidRPr="00243400" w:rsidRDefault="00243400" w:rsidP="00243400">
      <w:pPr>
        <w:rPr>
          <w:sz w:val="16"/>
          <w:szCs w:val="16"/>
        </w:rPr>
      </w:pPr>
    </w:p>
    <w:p w14:paraId="276A3CEE" w14:textId="7064C194" w:rsidR="00243400" w:rsidRDefault="00243400" w:rsidP="00243400">
      <w:r w:rsidRPr="00243400">
        <w:rPr>
          <w:b/>
        </w:rPr>
        <w:t>Mode of Data Collection</w:t>
      </w:r>
      <w:r>
        <w:t>: </w:t>
      </w:r>
      <w:r w:rsidRPr="005068DF">
        <w:t>computer-assisted telephone interview (CATI), mail questionnaire, telephone interview, web-based survey</w:t>
      </w:r>
    </w:p>
    <w:p w14:paraId="31B04284" w14:textId="77777777" w:rsidR="00243400" w:rsidRPr="00243400" w:rsidRDefault="00243400" w:rsidP="00243400">
      <w:pPr>
        <w:rPr>
          <w:sz w:val="16"/>
          <w:szCs w:val="16"/>
        </w:rPr>
      </w:pPr>
    </w:p>
    <w:p w14:paraId="51F48371" w14:textId="4CB0A6E9" w:rsidR="00243400" w:rsidRPr="005068DF" w:rsidRDefault="00243400" w:rsidP="00243400">
      <w:r w:rsidRPr="00243400">
        <w:rPr>
          <w:b/>
        </w:rPr>
        <w:t>Response Rates</w:t>
      </w:r>
      <w:r>
        <w:t>: </w:t>
      </w:r>
      <w:r w:rsidRPr="005068DF">
        <w:t>There were 17,376 facilities in the survey universe. Of these facilities, 12 percent were found to be ineligible for the survey because they had closed or did not provide substance abuse treatment or detoxification on March 31, 2011. Of the remaining 15,222 facilities, 14,302 facilities (94 percent) completed the survey and 13,720 (90 percent) were eligible for this report. The percentage of respondents who completed the survey via the mail was 8.4 percent, while 12.3 percent completed the survey via telephone, and 79.3 percent completed the survey using a Web-based questionnaire.</w:t>
      </w:r>
    </w:p>
    <w:p w14:paraId="2C635673" w14:textId="77777777" w:rsidR="00243400" w:rsidRPr="005068DF" w:rsidRDefault="00243400" w:rsidP="00243400"/>
    <w:p w14:paraId="2AE82CC7" w14:textId="77777777" w:rsidR="00243400" w:rsidRDefault="00243400" w:rsidP="005068DF"/>
    <w:p w14:paraId="22DBFE6F" w14:textId="77777777" w:rsidR="009E588B" w:rsidRDefault="00243400" w:rsidP="005068DF">
      <w:r w:rsidRPr="009E588B">
        <w:rPr>
          <w:b/>
          <w:i/>
        </w:rPr>
        <w:t>Class Exercise</w:t>
      </w:r>
      <w:r>
        <w:t xml:space="preserve">: </w:t>
      </w:r>
      <w:r w:rsidR="005D020E" w:rsidRPr="005068DF">
        <w:t xml:space="preserve">Generate descriptive statistics on the following variables contained within these questions </w:t>
      </w:r>
      <w:r>
        <w:t xml:space="preserve">  </w:t>
      </w:r>
    </w:p>
    <w:p w14:paraId="1AC5F83E" w14:textId="77777777" w:rsidR="009E588B" w:rsidRDefault="009E588B" w:rsidP="005068DF"/>
    <w:p w14:paraId="33512B29" w14:textId="6CBC9C52" w:rsidR="005068DF" w:rsidRDefault="00EB18AB" w:rsidP="005068DF">
      <w:r w:rsidRPr="005068DF">
        <w:t>Using SPSS c</w:t>
      </w:r>
      <w:r w:rsidR="002B0EC9" w:rsidRPr="005068DF">
        <w:t>reate table</w:t>
      </w:r>
      <w:r w:rsidRPr="005068DF">
        <w:t>s</w:t>
      </w:r>
      <w:r w:rsidR="002B0EC9" w:rsidRPr="005068DF">
        <w:t xml:space="preserve"> to present the data</w:t>
      </w:r>
      <w:r w:rsidR="005068DF">
        <w:t xml:space="preserve"> from this dataset – choose the SPSS option:</w:t>
      </w:r>
      <w:r w:rsidR="002B0EC9" w:rsidRPr="005068DF">
        <w:t xml:space="preserve"> </w:t>
      </w:r>
    </w:p>
    <w:p w14:paraId="0F8D835A" w14:textId="77777777" w:rsidR="005068DF" w:rsidRDefault="005068DF" w:rsidP="005068DF"/>
    <w:p w14:paraId="4A14F160" w14:textId="4BF19FD5" w:rsidR="005068DF" w:rsidRPr="005068DF" w:rsidRDefault="000A014B" w:rsidP="005068DF">
      <w:hyperlink r:id="rId8" w:history="1">
        <w:r w:rsidR="005068DF" w:rsidRPr="005068DF">
          <w:rPr>
            <w:rStyle w:val="Hyperlink"/>
            <w:b/>
            <w:bCs/>
          </w:rPr>
          <w:t>http://</w:t>
        </w:r>
      </w:hyperlink>
      <w:hyperlink r:id="rId9" w:history="1">
        <w:r w:rsidR="005068DF" w:rsidRPr="005068DF">
          <w:rPr>
            <w:rStyle w:val="Hyperlink"/>
            <w:b/>
            <w:bCs/>
          </w:rPr>
          <w:t>www.icpsr.umich.edu/icpsrweb/SAMHDA/studies/34539</w:t>
        </w:r>
      </w:hyperlink>
    </w:p>
    <w:p w14:paraId="6DF1FDEA" w14:textId="77777777" w:rsidR="005D020E" w:rsidRPr="005068DF" w:rsidRDefault="005D020E" w:rsidP="005068DF"/>
    <w:p w14:paraId="33FD6FD4" w14:textId="0E232708" w:rsidR="005D020E" w:rsidRPr="005068DF" w:rsidRDefault="005D020E" w:rsidP="005068DF">
      <w:r w:rsidRPr="005068DF">
        <w:t>Which of the following substance abuse services</w:t>
      </w:r>
      <w:r w:rsidR="004F2E15" w:rsidRPr="005068DF">
        <w:t xml:space="preserve"> </w:t>
      </w:r>
      <w:r w:rsidRPr="005068DF">
        <w:t>are offered by this facility at this location, that is,</w:t>
      </w:r>
      <w:r w:rsidR="004F2E15" w:rsidRPr="005068DF">
        <w:t xml:space="preserve"> </w:t>
      </w:r>
      <w:r w:rsidRPr="005068DF">
        <w:t>the location listed on the front cover?</w:t>
      </w:r>
      <w:r w:rsidR="004F2E15" w:rsidRPr="005068DF">
        <w:t xml:space="preserve"> </w:t>
      </w:r>
      <w:r w:rsidRPr="005068DF">
        <w:t>MARK “YES” OR “NO” FOR EACH</w:t>
      </w:r>
    </w:p>
    <w:p w14:paraId="1CB7DAC7" w14:textId="255A9980" w:rsidR="005D020E" w:rsidRPr="005068DF" w:rsidRDefault="005D020E" w:rsidP="005068DF">
      <w:r w:rsidRPr="005068DF">
        <w:lastRenderedPageBreak/>
        <w:t>YES NO</w:t>
      </w:r>
    </w:p>
    <w:p w14:paraId="5450D810" w14:textId="77777777" w:rsidR="005D020E" w:rsidRPr="005068DF" w:rsidRDefault="005D020E" w:rsidP="005068DF">
      <w:r w:rsidRPr="005068DF">
        <w:t xml:space="preserve">1. Intake, assessment, or referral .......... 1 </w:t>
      </w:r>
      <w:r w:rsidRPr="005068DF">
        <w:t xml:space="preserve"> 0 </w:t>
      </w:r>
      <w:r w:rsidRPr="005068DF">
        <w:t></w:t>
      </w:r>
    </w:p>
    <w:p w14:paraId="3C7DBA80" w14:textId="538350F9" w:rsidR="005D020E" w:rsidRPr="005068DF" w:rsidRDefault="005D020E" w:rsidP="005068DF">
      <w:r w:rsidRPr="005068DF">
        <w:t>2. Detoxification ..</w:t>
      </w:r>
      <w:r w:rsidR="004F2E15" w:rsidRPr="005068DF">
        <w:t>.............................</w:t>
      </w:r>
      <w:r w:rsidRPr="005068DF">
        <w:t xml:space="preserve">..... 1 </w:t>
      </w:r>
      <w:r w:rsidRPr="005068DF">
        <w:t xml:space="preserve"> 0 </w:t>
      </w:r>
      <w:r w:rsidRPr="005068DF">
        <w:t></w:t>
      </w:r>
    </w:p>
    <w:p w14:paraId="3E688E6D" w14:textId="77777777" w:rsidR="005D020E" w:rsidRPr="005068DF" w:rsidRDefault="005D020E" w:rsidP="005068DF">
      <w:r w:rsidRPr="005068DF">
        <w:t>3. Substance abuse treatment</w:t>
      </w:r>
    </w:p>
    <w:p w14:paraId="4C2CC1D7" w14:textId="77777777" w:rsidR="005D020E" w:rsidRPr="005068DF" w:rsidRDefault="005D020E" w:rsidP="005068DF">
      <w:r w:rsidRPr="005068DF">
        <w:t>(</w:t>
      </w:r>
      <w:proofErr w:type="gramStart"/>
      <w:r w:rsidRPr="005068DF">
        <w:t>services</w:t>
      </w:r>
      <w:proofErr w:type="gramEnd"/>
      <w:r w:rsidRPr="005068DF">
        <w:t xml:space="preserve"> that focus on initiating</w:t>
      </w:r>
    </w:p>
    <w:p w14:paraId="6C153191" w14:textId="77777777" w:rsidR="005D020E" w:rsidRPr="005068DF" w:rsidRDefault="005D020E" w:rsidP="005068DF">
      <w:proofErr w:type="gramStart"/>
      <w:r w:rsidRPr="005068DF">
        <w:t>and</w:t>
      </w:r>
      <w:proofErr w:type="gramEnd"/>
      <w:r w:rsidRPr="005068DF">
        <w:t xml:space="preserve"> maintaining an individual’s</w:t>
      </w:r>
    </w:p>
    <w:p w14:paraId="041B6710" w14:textId="77777777" w:rsidR="005D020E" w:rsidRPr="005068DF" w:rsidRDefault="005D020E" w:rsidP="005068DF">
      <w:proofErr w:type="gramStart"/>
      <w:r w:rsidRPr="005068DF">
        <w:t>recovery</w:t>
      </w:r>
      <w:proofErr w:type="gramEnd"/>
      <w:r w:rsidRPr="005068DF">
        <w:t xml:space="preserve"> from substance abuse</w:t>
      </w:r>
    </w:p>
    <w:p w14:paraId="2A4D8D22" w14:textId="553B75E5" w:rsidR="005D020E" w:rsidRPr="005068DF" w:rsidRDefault="005D020E" w:rsidP="005068DF">
      <w:proofErr w:type="gramStart"/>
      <w:r w:rsidRPr="005068DF">
        <w:t>and</w:t>
      </w:r>
      <w:proofErr w:type="gramEnd"/>
      <w:r w:rsidRPr="005068DF">
        <w:t xml:space="preserve"> on averting relapse) .......................</w:t>
      </w:r>
      <w:r w:rsidR="004F2E15" w:rsidRPr="005068DF">
        <w:t xml:space="preserve"> </w:t>
      </w:r>
      <w:r w:rsidRPr="005068DF">
        <w:t xml:space="preserve"> 1 </w:t>
      </w:r>
      <w:r w:rsidRPr="005068DF">
        <w:t xml:space="preserve"> 0 </w:t>
      </w:r>
      <w:r w:rsidRPr="005068DF">
        <w:t></w:t>
      </w:r>
    </w:p>
    <w:p w14:paraId="7C2C0D4A" w14:textId="77777777" w:rsidR="005D020E" w:rsidRPr="005068DF" w:rsidRDefault="005D020E" w:rsidP="005068DF">
      <w:r w:rsidRPr="005068DF">
        <w:t>4. Any other substance abuse</w:t>
      </w:r>
    </w:p>
    <w:p w14:paraId="4106DC13" w14:textId="6526B65E" w:rsidR="005D020E" w:rsidRPr="005068DF" w:rsidRDefault="005D020E" w:rsidP="005068DF">
      <w:proofErr w:type="gramStart"/>
      <w:r w:rsidRPr="005068DF">
        <w:t>services</w:t>
      </w:r>
      <w:proofErr w:type="gramEnd"/>
      <w:r w:rsidRPr="005068DF">
        <w:t xml:space="preserve"> ..............................................</w:t>
      </w:r>
      <w:r w:rsidR="004F2E15" w:rsidRPr="005068DF">
        <w:t xml:space="preserve">  </w:t>
      </w:r>
      <w:r w:rsidRPr="005068DF">
        <w:t xml:space="preserve">.. 1 </w:t>
      </w:r>
      <w:r w:rsidRPr="005068DF">
        <w:t xml:space="preserve"> 0 </w:t>
      </w:r>
      <w:r w:rsidRPr="005068DF">
        <w:t></w:t>
      </w:r>
    </w:p>
    <w:p w14:paraId="3F35990C" w14:textId="77777777" w:rsidR="005D020E" w:rsidRPr="005068DF" w:rsidRDefault="005D020E" w:rsidP="005068DF"/>
    <w:p w14:paraId="75FB065C" w14:textId="77777777" w:rsidR="005D020E" w:rsidRPr="005068DF" w:rsidRDefault="005D020E" w:rsidP="005068DF">
      <w:r w:rsidRPr="005068DF">
        <w:t xml:space="preserve">This question is represented by four variables: </w:t>
      </w:r>
    </w:p>
    <w:p w14:paraId="3A2FF5E7" w14:textId="77777777" w:rsidR="005D020E" w:rsidRPr="005068DF" w:rsidRDefault="005D020E" w:rsidP="005068DF"/>
    <w:p w14:paraId="5CF969C5" w14:textId="77777777" w:rsidR="005D020E" w:rsidRPr="005068DF" w:rsidRDefault="005D020E" w:rsidP="005068DF">
      <w:r w:rsidRPr="005068DF">
        <w:t>OTHNONTX</w:t>
      </w:r>
    </w:p>
    <w:p w14:paraId="675B9603" w14:textId="77777777" w:rsidR="005D020E" w:rsidRPr="005068DF" w:rsidRDefault="005D020E" w:rsidP="005068DF">
      <w:r w:rsidRPr="005068DF">
        <w:t>DETOX</w:t>
      </w:r>
    </w:p>
    <w:p w14:paraId="3F96DD10" w14:textId="77777777" w:rsidR="005D020E" w:rsidRPr="005068DF" w:rsidRDefault="005D020E" w:rsidP="005068DF">
      <w:r w:rsidRPr="005068DF">
        <w:t>TREATMT</w:t>
      </w:r>
    </w:p>
    <w:p w14:paraId="19AB7ED7" w14:textId="77777777" w:rsidR="005D020E" w:rsidRPr="005068DF" w:rsidRDefault="005D020E" w:rsidP="005068DF">
      <w:r w:rsidRPr="005068DF">
        <w:t>ADMIN</w:t>
      </w:r>
    </w:p>
    <w:p w14:paraId="632DB148" w14:textId="77777777" w:rsidR="005D020E" w:rsidRPr="005068DF" w:rsidRDefault="005D020E" w:rsidP="005068DF"/>
    <w:p w14:paraId="7D7C8C20" w14:textId="436CF5F3" w:rsidR="009F1965" w:rsidRPr="005068DF" w:rsidRDefault="002B0EC9" w:rsidP="005068DF">
      <w:r w:rsidRPr="005068DF">
        <w:t>To generate the frequencies and percentages for these variables</w:t>
      </w:r>
      <w:proofErr w:type="gramStart"/>
      <w:r w:rsidRPr="005068DF">
        <w:t>:</w:t>
      </w:r>
      <w:r w:rsidR="005068DF">
        <w:t xml:space="preserve">   </w:t>
      </w:r>
      <w:r w:rsidR="009F1965" w:rsidRPr="005068DF">
        <w:t>Closely</w:t>
      </w:r>
      <w:proofErr w:type="gramEnd"/>
      <w:r w:rsidR="009F1965" w:rsidRPr="005068DF">
        <w:t xml:space="preserve"> examine the four variables above by clicking on the variable names on the Variable View chart and looking at how the researchers assigned the labels and values for each. </w:t>
      </w:r>
      <w:r w:rsidRPr="005068DF">
        <w:t xml:space="preserve"> </w:t>
      </w:r>
      <w:r w:rsidR="009F1965" w:rsidRPr="005068DF">
        <w:t>Al</w:t>
      </w:r>
      <w:r w:rsidR="00FB6C26" w:rsidRPr="005068DF">
        <w:t xml:space="preserve">so examine how the researchers </w:t>
      </w:r>
      <w:r w:rsidR="009F1965" w:rsidRPr="005068DF">
        <w:t xml:space="preserve">assigned the respective type of measure used.  </w:t>
      </w:r>
    </w:p>
    <w:p w14:paraId="71895014" w14:textId="77777777" w:rsidR="002B0EC9" w:rsidRPr="005068DF" w:rsidRDefault="002B0EC9" w:rsidP="005068DF"/>
    <w:p w14:paraId="02387C7C" w14:textId="77777777" w:rsidR="000527FC" w:rsidRPr="005068DF" w:rsidRDefault="000527FC" w:rsidP="005068DF">
      <w:r w:rsidRPr="005068DF">
        <w:t xml:space="preserve">Follow the same process for this variable </w:t>
      </w:r>
    </w:p>
    <w:p w14:paraId="4F240C12" w14:textId="77777777" w:rsidR="009F1965" w:rsidRPr="005068DF" w:rsidRDefault="009F1965" w:rsidP="005068DF"/>
    <w:p w14:paraId="4E4E6001" w14:textId="0DE7A7B1" w:rsidR="00C76563" w:rsidRPr="005068DF" w:rsidRDefault="00C76563" w:rsidP="005068DF">
      <w:r w:rsidRPr="005068DF">
        <w:t>5. Is this facility operated by . . .</w:t>
      </w:r>
      <w:r w:rsidR="004F2E15" w:rsidRPr="005068DF">
        <w:t xml:space="preserve"> MARK </w:t>
      </w:r>
      <w:r w:rsidRPr="005068DF">
        <w:t>ONE ONLY</w:t>
      </w:r>
      <w:r w:rsidR="004F2E15" w:rsidRPr="005068DF">
        <w:t>:</w:t>
      </w:r>
    </w:p>
    <w:p w14:paraId="1F52031C" w14:textId="77777777" w:rsidR="004F2E15" w:rsidRPr="005068DF" w:rsidRDefault="004F2E15" w:rsidP="005068DF"/>
    <w:p w14:paraId="2FC5D770" w14:textId="77777777" w:rsidR="00C76563" w:rsidRPr="005068DF" w:rsidRDefault="00C76563" w:rsidP="005068DF">
      <w:r w:rsidRPr="005068DF">
        <w:t xml:space="preserve">1 </w:t>
      </w:r>
      <w:r w:rsidRPr="005068DF">
        <w:t xml:space="preserve"> </w:t>
      </w:r>
      <w:proofErr w:type="gramStart"/>
      <w:r w:rsidRPr="005068DF">
        <w:t>A</w:t>
      </w:r>
      <w:proofErr w:type="gramEnd"/>
      <w:r w:rsidRPr="005068DF">
        <w:t xml:space="preserve"> private for-profit organization</w:t>
      </w:r>
    </w:p>
    <w:p w14:paraId="53E6ABB1" w14:textId="77777777" w:rsidR="00C76563" w:rsidRPr="005068DF" w:rsidRDefault="00C76563" w:rsidP="005068DF">
      <w:r w:rsidRPr="005068DF">
        <w:t xml:space="preserve">2 </w:t>
      </w:r>
      <w:r w:rsidRPr="005068DF">
        <w:t xml:space="preserve"> </w:t>
      </w:r>
      <w:proofErr w:type="gramStart"/>
      <w:r w:rsidRPr="005068DF">
        <w:t>A</w:t>
      </w:r>
      <w:proofErr w:type="gramEnd"/>
      <w:r w:rsidRPr="005068DF">
        <w:t xml:space="preserve"> private non-profit organization</w:t>
      </w:r>
    </w:p>
    <w:p w14:paraId="5355947E" w14:textId="77777777" w:rsidR="00C76563" w:rsidRPr="005068DF" w:rsidRDefault="00C76563" w:rsidP="005068DF">
      <w:r w:rsidRPr="005068DF">
        <w:t xml:space="preserve">3 </w:t>
      </w:r>
      <w:r w:rsidRPr="005068DF">
        <w:t> State government</w:t>
      </w:r>
    </w:p>
    <w:p w14:paraId="152E94E5" w14:textId="77777777" w:rsidR="00C76563" w:rsidRPr="005068DF" w:rsidRDefault="00C76563" w:rsidP="005068DF">
      <w:r w:rsidRPr="005068DF">
        <w:t xml:space="preserve">4 </w:t>
      </w:r>
      <w:r w:rsidRPr="005068DF">
        <w:t> Local, county, or community government</w:t>
      </w:r>
    </w:p>
    <w:p w14:paraId="3712D6FB" w14:textId="77777777" w:rsidR="00C76563" w:rsidRPr="005068DF" w:rsidRDefault="00C76563" w:rsidP="005068DF">
      <w:r w:rsidRPr="005068DF">
        <w:t xml:space="preserve">5 </w:t>
      </w:r>
      <w:r w:rsidRPr="005068DF">
        <w:t> Tribal government</w:t>
      </w:r>
    </w:p>
    <w:p w14:paraId="68CE2117" w14:textId="77777777" w:rsidR="00C76563" w:rsidRPr="005068DF" w:rsidRDefault="00C76563" w:rsidP="005068DF">
      <w:r w:rsidRPr="005068DF">
        <w:t xml:space="preserve">6 </w:t>
      </w:r>
      <w:r w:rsidRPr="005068DF">
        <w:t> Federal Government</w:t>
      </w:r>
    </w:p>
    <w:p w14:paraId="0A479EC9" w14:textId="62965147" w:rsidR="000527FC" w:rsidRPr="005068DF" w:rsidRDefault="000527FC" w:rsidP="005068DF">
      <w:pPr>
        <w:rPr>
          <w:b/>
        </w:rPr>
      </w:pPr>
      <w:r w:rsidRPr="005068DF">
        <w:t xml:space="preserve">This question is represented by one variable: </w:t>
      </w:r>
      <w:r w:rsidR="004F2E15" w:rsidRPr="005068DF">
        <w:t xml:space="preserve"> </w:t>
      </w:r>
      <w:r w:rsidRPr="005068DF">
        <w:rPr>
          <w:b/>
        </w:rPr>
        <w:t>OWNERSHP</w:t>
      </w:r>
    </w:p>
    <w:p w14:paraId="0F24F2CC" w14:textId="77777777" w:rsidR="009F1965" w:rsidRPr="005068DF" w:rsidRDefault="009F1965" w:rsidP="005068DF"/>
    <w:p w14:paraId="17833E33" w14:textId="0C9A21A2" w:rsidR="009F1965" w:rsidRPr="005068DF" w:rsidRDefault="009F1965" w:rsidP="005068DF">
      <w:r w:rsidRPr="005068DF">
        <w:t xml:space="preserve">Generate a frequency table for this item, and separately generate a bar chart and pie chart. </w:t>
      </w:r>
    </w:p>
    <w:p w14:paraId="290BAE30" w14:textId="77777777" w:rsidR="00E6641C" w:rsidRPr="005068DF" w:rsidRDefault="00E6641C" w:rsidP="005068DF"/>
    <w:p w14:paraId="402640AD" w14:textId="77777777" w:rsidR="00F915AA" w:rsidRPr="005068DF" w:rsidRDefault="00F915AA" w:rsidP="005068DF">
      <w:pPr>
        <w:rPr>
          <w:b/>
        </w:rPr>
      </w:pPr>
      <w:r w:rsidRPr="005068DF">
        <w:t xml:space="preserve">Follow the same process for this question, represented by this variable name: </w:t>
      </w:r>
      <w:r w:rsidRPr="005068DF">
        <w:rPr>
          <w:b/>
        </w:rPr>
        <w:t>FEDOWN:</w:t>
      </w:r>
    </w:p>
    <w:p w14:paraId="043B495C" w14:textId="5B8FD177" w:rsidR="00574D31" w:rsidRPr="005068DF" w:rsidRDefault="00574D31" w:rsidP="005068DF">
      <w:r w:rsidRPr="005068DF">
        <w:t xml:space="preserve">Generate frequencies for </w:t>
      </w:r>
      <w:r w:rsidR="00243400">
        <w:t>this item and identify the most common responses</w:t>
      </w:r>
      <w:r w:rsidRPr="005068DF">
        <w:t xml:space="preserve">. </w:t>
      </w:r>
    </w:p>
    <w:p w14:paraId="70C446CA" w14:textId="37639F38" w:rsidR="009F1965" w:rsidRDefault="009F1965" w:rsidP="005068DF">
      <w:r w:rsidRPr="005068DF">
        <w:t xml:space="preserve">Generate a </w:t>
      </w:r>
      <w:r w:rsidR="00243400">
        <w:t xml:space="preserve">frequency table, </w:t>
      </w:r>
      <w:r w:rsidRPr="005068DF">
        <w:t>bar chart</w:t>
      </w:r>
      <w:r w:rsidR="00243400">
        <w:t>,</w:t>
      </w:r>
      <w:r w:rsidRPr="005068DF">
        <w:t xml:space="preserve"> and pie chart for this this variable.</w:t>
      </w:r>
    </w:p>
    <w:p w14:paraId="0D4EC976" w14:textId="61616F63" w:rsidR="00F915AA" w:rsidRDefault="00243400" w:rsidP="005068DF">
      <w:r>
        <w:t>Use the remaining time in class to practice examining descriptive statistics for other items, and in creating frequency tables, bar graphs, and pie charts.</w:t>
      </w:r>
    </w:p>
    <w:p w14:paraId="09F2A81E" w14:textId="77777777" w:rsidR="000A014B" w:rsidRDefault="000A014B" w:rsidP="005068DF">
      <w:bookmarkStart w:id="0" w:name="_GoBack"/>
      <w:bookmarkEnd w:id="0"/>
    </w:p>
    <w:p w14:paraId="3D28404B" w14:textId="6B521861" w:rsidR="000A014B" w:rsidRPr="005068DF" w:rsidRDefault="000A014B" w:rsidP="005068DF">
      <w:r>
        <w:t>For the 5</w:t>
      </w:r>
      <w:r>
        <w:rPr>
          <w:vertAlign w:val="superscript"/>
        </w:rPr>
        <w:t xml:space="preserve">t </w:t>
      </w:r>
      <w:r>
        <w:t>variable on the list: URB2006 (NCHS 1990…), calculate both the frequency tables and indicators of central tendency – including means, medians, modes and standard deviation.</w:t>
      </w:r>
    </w:p>
    <w:sectPr w:rsidR="000A014B" w:rsidRPr="005068DF" w:rsidSect="0050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C14"/>
    <w:multiLevelType w:val="hybridMultilevel"/>
    <w:tmpl w:val="6AD63026"/>
    <w:lvl w:ilvl="0" w:tplc="6BD8B720">
      <w:start w:val="1"/>
      <w:numFmt w:val="bullet"/>
      <w:lvlText w:val="•"/>
      <w:lvlJc w:val="left"/>
      <w:pPr>
        <w:tabs>
          <w:tab w:val="num" w:pos="720"/>
        </w:tabs>
        <w:ind w:left="720" w:hanging="360"/>
      </w:pPr>
      <w:rPr>
        <w:rFonts w:ascii="Arial" w:hAnsi="Arial" w:hint="default"/>
      </w:rPr>
    </w:lvl>
    <w:lvl w:ilvl="1" w:tplc="D158BEAE" w:tentative="1">
      <w:start w:val="1"/>
      <w:numFmt w:val="bullet"/>
      <w:lvlText w:val="•"/>
      <w:lvlJc w:val="left"/>
      <w:pPr>
        <w:tabs>
          <w:tab w:val="num" w:pos="1440"/>
        </w:tabs>
        <w:ind w:left="1440" w:hanging="360"/>
      </w:pPr>
      <w:rPr>
        <w:rFonts w:ascii="Arial" w:hAnsi="Arial" w:hint="default"/>
      </w:rPr>
    </w:lvl>
    <w:lvl w:ilvl="2" w:tplc="BD88ABD2" w:tentative="1">
      <w:start w:val="1"/>
      <w:numFmt w:val="bullet"/>
      <w:lvlText w:val="•"/>
      <w:lvlJc w:val="left"/>
      <w:pPr>
        <w:tabs>
          <w:tab w:val="num" w:pos="2160"/>
        </w:tabs>
        <w:ind w:left="2160" w:hanging="360"/>
      </w:pPr>
      <w:rPr>
        <w:rFonts w:ascii="Arial" w:hAnsi="Arial" w:hint="default"/>
      </w:rPr>
    </w:lvl>
    <w:lvl w:ilvl="3" w:tplc="224E57E8" w:tentative="1">
      <w:start w:val="1"/>
      <w:numFmt w:val="bullet"/>
      <w:lvlText w:val="•"/>
      <w:lvlJc w:val="left"/>
      <w:pPr>
        <w:tabs>
          <w:tab w:val="num" w:pos="2880"/>
        </w:tabs>
        <w:ind w:left="2880" w:hanging="360"/>
      </w:pPr>
      <w:rPr>
        <w:rFonts w:ascii="Arial" w:hAnsi="Arial" w:hint="default"/>
      </w:rPr>
    </w:lvl>
    <w:lvl w:ilvl="4" w:tplc="F4A4CA1E" w:tentative="1">
      <w:start w:val="1"/>
      <w:numFmt w:val="bullet"/>
      <w:lvlText w:val="•"/>
      <w:lvlJc w:val="left"/>
      <w:pPr>
        <w:tabs>
          <w:tab w:val="num" w:pos="3600"/>
        </w:tabs>
        <w:ind w:left="3600" w:hanging="360"/>
      </w:pPr>
      <w:rPr>
        <w:rFonts w:ascii="Arial" w:hAnsi="Arial" w:hint="default"/>
      </w:rPr>
    </w:lvl>
    <w:lvl w:ilvl="5" w:tplc="74C897EC" w:tentative="1">
      <w:start w:val="1"/>
      <w:numFmt w:val="bullet"/>
      <w:lvlText w:val="•"/>
      <w:lvlJc w:val="left"/>
      <w:pPr>
        <w:tabs>
          <w:tab w:val="num" w:pos="4320"/>
        </w:tabs>
        <w:ind w:left="4320" w:hanging="360"/>
      </w:pPr>
      <w:rPr>
        <w:rFonts w:ascii="Arial" w:hAnsi="Arial" w:hint="default"/>
      </w:rPr>
    </w:lvl>
    <w:lvl w:ilvl="6" w:tplc="A53C86E8" w:tentative="1">
      <w:start w:val="1"/>
      <w:numFmt w:val="bullet"/>
      <w:lvlText w:val="•"/>
      <w:lvlJc w:val="left"/>
      <w:pPr>
        <w:tabs>
          <w:tab w:val="num" w:pos="5040"/>
        </w:tabs>
        <w:ind w:left="5040" w:hanging="360"/>
      </w:pPr>
      <w:rPr>
        <w:rFonts w:ascii="Arial" w:hAnsi="Arial" w:hint="default"/>
      </w:rPr>
    </w:lvl>
    <w:lvl w:ilvl="7" w:tplc="D2C8BF8C" w:tentative="1">
      <w:start w:val="1"/>
      <w:numFmt w:val="bullet"/>
      <w:lvlText w:val="•"/>
      <w:lvlJc w:val="left"/>
      <w:pPr>
        <w:tabs>
          <w:tab w:val="num" w:pos="5760"/>
        </w:tabs>
        <w:ind w:left="5760" w:hanging="360"/>
      </w:pPr>
      <w:rPr>
        <w:rFonts w:ascii="Arial" w:hAnsi="Arial" w:hint="default"/>
      </w:rPr>
    </w:lvl>
    <w:lvl w:ilvl="8" w:tplc="E4089886" w:tentative="1">
      <w:start w:val="1"/>
      <w:numFmt w:val="bullet"/>
      <w:lvlText w:val="•"/>
      <w:lvlJc w:val="left"/>
      <w:pPr>
        <w:tabs>
          <w:tab w:val="num" w:pos="6480"/>
        </w:tabs>
        <w:ind w:left="6480" w:hanging="360"/>
      </w:pPr>
      <w:rPr>
        <w:rFonts w:ascii="Arial" w:hAnsi="Arial" w:hint="default"/>
      </w:rPr>
    </w:lvl>
  </w:abstractNum>
  <w:abstractNum w:abstractNumId="1">
    <w:nsid w:val="19231369"/>
    <w:multiLevelType w:val="hybridMultilevel"/>
    <w:tmpl w:val="8EAE36B8"/>
    <w:lvl w:ilvl="0" w:tplc="778E0984">
      <w:start w:val="1"/>
      <w:numFmt w:val="bullet"/>
      <w:lvlText w:val="•"/>
      <w:lvlJc w:val="left"/>
      <w:pPr>
        <w:tabs>
          <w:tab w:val="num" w:pos="720"/>
        </w:tabs>
        <w:ind w:left="720" w:hanging="360"/>
      </w:pPr>
      <w:rPr>
        <w:rFonts w:ascii="Arial" w:hAnsi="Arial" w:hint="default"/>
      </w:rPr>
    </w:lvl>
    <w:lvl w:ilvl="1" w:tplc="52AACF52" w:tentative="1">
      <w:start w:val="1"/>
      <w:numFmt w:val="bullet"/>
      <w:lvlText w:val="•"/>
      <w:lvlJc w:val="left"/>
      <w:pPr>
        <w:tabs>
          <w:tab w:val="num" w:pos="1440"/>
        </w:tabs>
        <w:ind w:left="1440" w:hanging="360"/>
      </w:pPr>
      <w:rPr>
        <w:rFonts w:ascii="Arial" w:hAnsi="Arial" w:hint="default"/>
      </w:rPr>
    </w:lvl>
    <w:lvl w:ilvl="2" w:tplc="3B30072E" w:tentative="1">
      <w:start w:val="1"/>
      <w:numFmt w:val="bullet"/>
      <w:lvlText w:val="•"/>
      <w:lvlJc w:val="left"/>
      <w:pPr>
        <w:tabs>
          <w:tab w:val="num" w:pos="2160"/>
        </w:tabs>
        <w:ind w:left="2160" w:hanging="360"/>
      </w:pPr>
      <w:rPr>
        <w:rFonts w:ascii="Arial" w:hAnsi="Arial" w:hint="default"/>
      </w:rPr>
    </w:lvl>
    <w:lvl w:ilvl="3" w:tplc="B392582C" w:tentative="1">
      <w:start w:val="1"/>
      <w:numFmt w:val="bullet"/>
      <w:lvlText w:val="•"/>
      <w:lvlJc w:val="left"/>
      <w:pPr>
        <w:tabs>
          <w:tab w:val="num" w:pos="2880"/>
        </w:tabs>
        <w:ind w:left="2880" w:hanging="360"/>
      </w:pPr>
      <w:rPr>
        <w:rFonts w:ascii="Arial" w:hAnsi="Arial" w:hint="default"/>
      </w:rPr>
    </w:lvl>
    <w:lvl w:ilvl="4" w:tplc="0F521AF4" w:tentative="1">
      <w:start w:val="1"/>
      <w:numFmt w:val="bullet"/>
      <w:lvlText w:val="•"/>
      <w:lvlJc w:val="left"/>
      <w:pPr>
        <w:tabs>
          <w:tab w:val="num" w:pos="3600"/>
        </w:tabs>
        <w:ind w:left="3600" w:hanging="360"/>
      </w:pPr>
      <w:rPr>
        <w:rFonts w:ascii="Arial" w:hAnsi="Arial" w:hint="default"/>
      </w:rPr>
    </w:lvl>
    <w:lvl w:ilvl="5" w:tplc="40EAAF62" w:tentative="1">
      <w:start w:val="1"/>
      <w:numFmt w:val="bullet"/>
      <w:lvlText w:val="•"/>
      <w:lvlJc w:val="left"/>
      <w:pPr>
        <w:tabs>
          <w:tab w:val="num" w:pos="4320"/>
        </w:tabs>
        <w:ind w:left="4320" w:hanging="360"/>
      </w:pPr>
      <w:rPr>
        <w:rFonts w:ascii="Arial" w:hAnsi="Arial" w:hint="default"/>
      </w:rPr>
    </w:lvl>
    <w:lvl w:ilvl="6" w:tplc="C0DE9962" w:tentative="1">
      <w:start w:val="1"/>
      <w:numFmt w:val="bullet"/>
      <w:lvlText w:val="•"/>
      <w:lvlJc w:val="left"/>
      <w:pPr>
        <w:tabs>
          <w:tab w:val="num" w:pos="5040"/>
        </w:tabs>
        <w:ind w:left="5040" w:hanging="360"/>
      </w:pPr>
      <w:rPr>
        <w:rFonts w:ascii="Arial" w:hAnsi="Arial" w:hint="default"/>
      </w:rPr>
    </w:lvl>
    <w:lvl w:ilvl="7" w:tplc="BB28A4A2" w:tentative="1">
      <w:start w:val="1"/>
      <w:numFmt w:val="bullet"/>
      <w:lvlText w:val="•"/>
      <w:lvlJc w:val="left"/>
      <w:pPr>
        <w:tabs>
          <w:tab w:val="num" w:pos="5760"/>
        </w:tabs>
        <w:ind w:left="5760" w:hanging="360"/>
      </w:pPr>
      <w:rPr>
        <w:rFonts w:ascii="Arial" w:hAnsi="Arial" w:hint="default"/>
      </w:rPr>
    </w:lvl>
    <w:lvl w:ilvl="8" w:tplc="7A6612D6" w:tentative="1">
      <w:start w:val="1"/>
      <w:numFmt w:val="bullet"/>
      <w:lvlText w:val="•"/>
      <w:lvlJc w:val="left"/>
      <w:pPr>
        <w:tabs>
          <w:tab w:val="num" w:pos="6480"/>
        </w:tabs>
        <w:ind w:left="6480" w:hanging="360"/>
      </w:pPr>
      <w:rPr>
        <w:rFonts w:ascii="Arial" w:hAnsi="Arial" w:hint="default"/>
      </w:rPr>
    </w:lvl>
  </w:abstractNum>
  <w:abstractNum w:abstractNumId="2">
    <w:nsid w:val="238443D5"/>
    <w:multiLevelType w:val="hybridMultilevel"/>
    <w:tmpl w:val="0AF010C6"/>
    <w:lvl w:ilvl="0" w:tplc="CA04A6F6">
      <w:start w:val="1"/>
      <w:numFmt w:val="bullet"/>
      <w:lvlText w:val="•"/>
      <w:lvlJc w:val="left"/>
      <w:pPr>
        <w:tabs>
          <w:tab w:val="num" w:pos="720"/>
        </w:tabs>
        <w:ind w:left="720" w:hanging="360"/>
      </w:pPr>
      <w:rPr>
        <w:rFonts w:ascii="Arial" w:hAnsi="Arial" w:hint="default"/>
      </w:rPr>
    </w:lvl>
    <w:lvl w:ilvl="1" w:tplc="D7B00CC6" w:tentative="1">
      <w:start w:val="1"/>
      <w:numFmt w:val="bullet"/>
      <w:lvlText w:val="•"/>
      <w:lvlJc w:val="left"/>
      <w:pPr>
        <w:tabs>
          <w:tab w:val="num" w:pos="1440"/>
        </w:tabs>
        <w:ind w:left="1440" w:hanging="360"/>
      </w:pPr>
      <w:rPr>
        <w:rFonts w:ascii="Arial" w:hAnsi="Arial" w:hint="default"/>
      </w:rPr>
    </w:lvl>
    <w:lvl w:ilvl="2" w:tplc="84145B42" w:tentative="1">
      <w:start w:val="1"/>
      <w:numFmt w:val="bullet"/>
      <w:lvlText w:val="•"/>
      <w:lvlJc w:val="left"/>
      <w:pPr>
        <w:tabs>
          <w:tab w:val="num" w:pos="2160"/>
        </w:tabs>
        <w:ind w:left="2160" w:hanging="360"/>
      </w:pPr>
      <w:rPr>
        <w:rFonts w:ascii="Arial" w:hAnsi="Arial" w:hint="default"/>
      </w:rPr>
    </w:lvl>
    <w:lvl w:ilvl="3" w:tplc="7338B6E4" w:tentative="1">
      <w:start w:val="1"/>
      <w:numFmt w:val="bullet"/>
      <w:lvlText w:val="•"/>
      <w:lvlJc w:val="left"/>
      <w:pPr>
        <w:tabs>
          <w:tab w:val="num" w:pos="2880"/>
        </w:tabs>
        <w:ind w:left="2880" w:hanging="360"/>
      </w:pPr>
      <w:rPr>
        <w:rFonts w:ascii="Arial" w:hAnsi="Arial" w:hint="default"/>
      </w:rPr>
    </w:lvl>
    <w:lvl w:ilvl="4" w:tplc="F1A005DE" w:tentative="1">
      <w:start w:val="1"/>
      <w:numFmt w:val="bullet"/>
      <w:lvlText w:val="•"/>
      <w:lvlJc w:val="left"/>
      <w:pPr>
        <w:tabs>
          <w:tab w:val="num" w:pos="3600"/>
        </w:tabs>
        <w:ind w:left="3600" w:hanging="360"/>
      </w:pPr>
      <w:rPr>
        <w:rFonts w:ascii="Arial" w:hAnsi="Arial" w:hint="default"/>
      </w:rPr>
    </w:lvl>
    <w:lvl w:ilvl="5" w:tplc="90241CA8" w:tentative="1">
      <w:start w:val="1"/>
      <w:numFmt w:val="bullet"/>
      <w:lvlText w:val="•"/>
      <w:lvlJc w:val="left"/>
      <w:pPr>
        <w:tabs>
          <w:tab w:val="num" w:pos="4320"/>
        </w:tabs>
        <w:ind w:left="4320" w:hanging="360"/>
      </w:pPr>
      <w:rPr>
        <w:rFonts w:ascii="Arial" w:hAnsi="Arial" w:hint="default"/>
      </w:rPr>
    </w:lvl>
    <w:lvl w:ilvl="6" w:tplc="99A02DD0" w:tentative="1">
      <w:start w:val="1"/>
      <w:numFmt w:val="bullet"/>
      <w:lvlText w:val="•"/>
      <w:lvlJc w:val="left"/>
      <w:pPr>
        <w:tabs>
          <w:tab w:val="num" w:pos="5040"/>
        </w:tabs>
        <w:ind w:left="5040" w:hanging="360"/>
      </w:pPr>
      <w:rPr>
        <w:rFonts w:ascii="Arial" w:hAnsi="Arial" w:hint="default"/>
      </w:rPr>
    </w:lvl>
    <w:lvl w:ilvl="7" w:tplc="EA7C246E" w:tentative="1">
      <w:start w:val="1"/>
      <w:numFmt w:val="bullet"/>
      <w:lvlText w:val="•"/>
      <w:lvlJc w:val="left"/>
      <w:pPr>
        <w:tabs>
          <w:tab w:val="num" w:pos="5760"/>
        </w:tabs>
        <w:ind w:left="5760" w:hanging="360"/>
      </w:pPr>
      <w:rPr>
        <w:rFonts w:ascii="Arial" w:hAnsi="Arial" w:hint="default"/>
      </w:rPr>
    </w:lvl>
    <w:lvl w:ilvl="8" w:tplc="0F7C5C34" w:tentative="1">
      <w:start w:val="1"/>
      <w:numFmt w:val="bullet"/>
      <w:lvlText w:val="•"/>
      <w:lvlJc w:val="left"/>
      <w:pPr>
        <w:tabs>
          <w:tab w:val="num" w:pos="6480"/>
        </w:tabs>
        <w:ind w:left="6480" w:hanging="360"/>
      </w:pPr>
      <w:rPr>
        <w:rFonts w:ascii="Arial" w:hAnsi="Arial" w:hint="default"/>
      </w:rPr>
    </w:lvl>
  </w:abstractNum>
  <w:abstractNum w:abstractNumId="3">
    <w:nsid w:val="2FFF7BA1"/>
    <w:multiLevelType w:val="hybridMultilevel"/>
    <w:tmpl w:val="58DEB614"/>
    <w:lvl w:ilvl="0" w:tplc="99165D6E">
      <w:start w:val="1"/>
      <w:numFmt w:val="bullet"/>
      <w:lvlText w:val="•"/>
      <w:lvlJc w:val="left"/>
      <w:pPr>
        <w:tabs>
          <w:tab w:val="num" w:pos="720"/>
        </w:tabs>
        <w:ind w:left="720" w:hanging="360"/>
      </w:pPr>
      <w:rPr>
        <w:rFonts w:ascii="Arial" w:hAnsi="Arial" w:hint="default"/>
      </w:rPr>
    </w:lvl>
    <w:lvl w:ilvl="1" w:tplc="97B45D8C">
      <w:start w:val="1837"/>
      <w:numFmt w:val="bullet"/>
      <w:lvlText w:val="•"/>
      <w:lvlJc w:val="left"/>
      <w:pPr>
        <w:tabs>
          <w:tab w:val="num" w:pos="1440"/>
        </w:tabs>
        <w:ind w:left="1440" w:hanging="360"/>
      </w:pPr>
      <w:rPr>
        <w:rFonts w:ascii="Arial" w:hAnsi="Arial" w:hint="default"/>
      </w:rPr>
    </w:lvl>
    <w:lvl w:ilvl="2" w:tplc="4FEEC354">
      <w:start w:val="1837"/>
      <w:numFmt w:val="bullet"/>
      <w:lvlText w:val="•"/>
      <w:lvlJc w:val="left"/>
      <w:pPr>
        <w:tabs>
          <w:tab w:val="num" w:pos="2160"/>
        </w:tabs>
        <w:ind w:left="2160" w:hanging="360"/>
      </w:pPr>
      <w:rPr>
        <w:rFonts w:ascii="Arial" w:hAnsi="Arial" w:hint="default"/>
      </w:rPr>
    </w:lvl>
    <w:lvl w:ilvl="3" w:tplc="082E1ED6">
      <w:start w:val="1837"/>
      <w:numFmt w:val="bullet"/>
      <w:lvlText w:val="•"/>
      <w:lvlJc w:val="left"/>
      <w:pPr>
        <w:tabs>
          <w:tab w:val="num" w:pos="2880"/>
        </w:tabs>
        <w:ind w:left="2880" w:hanging="360"/>
      </w:pPr>
      <w:rPr>
        <w:rFonts w:ascii="Arial" w:hAnsi="Arial" w:hint="default"/>
      </w:rPr>
    </w:lvl>
    <w:lvl w:ilvl="4" w:tplc="485E90B4" w:tentative="1">
      <w:start w:val="1"/>
      <w:numFmt w:val="bullet"/>
      <w:lvlText w:val="•"/>
      <w:lvlJc w:val="left"/>
      <w:pPr>
        <w:tabs>
          <w:tab w:val="num" w:pos="3600"/>
        </w:tabs>
        <w:ind w:left="3600" w:hanging="360"/>
      </w:pPr>
      <w:rPr>
        <w:rFonts w:ascii="Arial" w:hAnsi="Arial" w:hint="default"/>
      </w:rPr>
    </w:lvl>
    <w:lvl w:ilvl="5" w:tplc="E690C920" w:tentative="1">
      <w:start w:val="1"/>
      <w:numFmt w:val="bullet"/>
      <w:lvlText w:val="•"/>
      <w:lvlJc w:val="left"/>
      <w:pPr>
        <w:tabs>
          <w:tab w:val="num" w:pos="4320"/>
        </w:tabs>
        <w:ind w:left="4320" w:hanging="360"/>
      </w:pPr>
      <w:rPr>
        <w:rFonts w:ascii="Arial" w:hAnsi="Arial" w:hint="default"/>
      </w:rPr>
    </w:lvl>
    <w:lvl w:ilvl="6" w:tplc="4B78C78E" w:tentative="1">
      <w:start w:val="1"/>
      <w:numFmt w:val="bullet"/>
      <w:lvlText w:val="•"/>
      <w:lvlJc w:val="left"/>
      <w:pPr>
        <w:tabs>
          <w:tab w:val="num" w:pos="5040"/>
        </w:tabs>
        <w:ind w:left="5040" w:hanging="360"/>
      </w:pPr>
      <w:rPr>
        <w:rFonts w:ascii="Arial" w:hAnsi="Arial" w:hint="default"/>
      </w:rPr>
    </w:lvl>
    <w:lvl w:ilvl="7" w:tplc="1F14860E" w:tentative="1">
      <w:start w:val="1"/>
      <w:numFmt w:val="bullet"/>
      <w:lvlText w:val="•"/>
      <w:lvlJc w:val="left"/>
      <w:pPr>
        <w:tabs>
          <w:tab w:val="num" w:pos="5760"/>
        </w:tabs>
        <w:ind w:left="5760" w:hanging="360"/>
      </w:pPr>
      <w:rPr>
        <w:rFonts w:ascii="Arial" w:hAnsi="Arial" w:hint="default"/>
      </w:rPr>
    </w:lvl>
    <w:lvl w:ilvl="8" w:tplc="70282E1C" w:tentative="1">
      <w:start w:val="1"/>
      <w:numFmt w:val="bullet"/>
      <w:lvlText w:val="•"/>
      <w:lvlJc w:val="left"/>
      <w:pPr>
        <w:tabs>
          <w:tab w:val="num" w:pos="6480"/>
        </w:tabs>
        <w:ind w:left="6480" w:hanging="360"/>
      </w:pPr>
      <w:rPr>
        <w:rFonts w:ascii="Arial" w:hAnsi="Arial" w:hint="default"/>
      </w:rPr>
    </w:lvl>
  </w:abstractNum>
  <w:abstractNum w:abstractNumId="4">
    <w:nsid w:val="55804FE3"/>
    <w:multiLevelType w:val="hybridMultilevel"/>
    <w:tmpl w:val="F48E78CE"/>
    <w:lvl w:ilvl="0" w:tplc="0C940D98">
      <w:start w:val="1"/>
      <w:numFmt w:val="bullet"/>
      <w:lvlText w:val="•"/>
      <w:lvlJc w:val="left"/>
      <w:pPr>
        <w:tabs>
          <w:tab w:val="num" w:pos="720"/>
        </w:tabs>
        <w:ind w:left="720" w:hanging="360"/>
      </w:pPr>
      <w:rPr>
        <w:rFonts w:ascii="Arial" w:hAnsi="Arial" w:hint="default"/>
      </w:rPr>
    </w:lvl>
    <w:lvl w:ilvl="1" w:tplc="C7F0BE68" w:tentative="1">
      <w:start w:val="1"/>
      <w:numFmt w:val="bullet"/>
      <w:lvlText w:val="•"/>
      <w:lvlJc w:val="left"/>
      <w:pPr>
        <w:tabs>
          <w:tab w:val="num" w:pos="1440"/>
        </w:tabs>
        <w:ind w:left="1440" w:hanging="360"/>
      </w:pPr>
      <w:rPr>
        <w:rFonts w:ascii="Arial" w:hAnsi="Arial" w:hint="default"/>
      </w:rPr>
    </w:lvl>
    <w:lvl w:ilvl="2" w:tplc="51B06722" w:tentative="1">
      <w:start w:val="1"/>
      <w:numFmt w:val="bullet"/>
      <w:lvlText w:val="•"/>
      <w:lvlJc w:val="left"/>
      <w:pPr>
        <w:tabs>
          <w:tab w:val="num" w:pos="2160"/>
        </w:tabs>
        <w:ind w:left="2160" w:hanging="360"/>
      </w:pPr>
      <w:rPr>
        <w:rFonts w:ascii="Arial" w:hAnsi="Arial" w:hint="default"/>
      </w:rPr>
    </w:lvl>
    <w:lvl w:ilvl="3" w:tplc="1D780A2A" w:tentative="1">
      <w:start w:val="1"/>
      <w:numFmt w:val="bullet"/>
      <w:lvlText w:val="•"/>
      <w:lvlJc w:val="left"/>
      <w:pPr>
        <w:tabs>
          <w:tab w:val="num" w:pos="2880"/>
        </w:tabs>
        <w:ind w:left="2880" w:hanging="360"/>
      </w:pPr>
      <w:rPr>
        <w:rFonts w:ascii="Arial" w:hAnsi="Arial" w:hint="default"/>
      </w:rPr>
    </w:lvl>
    <w:lvl w:ilvl="4" w:tplc="671ADDF6" w:tentative="1">
      <w:start w:val="1"/>
      <w:numFmt w:val="bullet"/>
      <w:lvlText w:val="•"/>
      <w:lvlJc w:val="left"/>
      <w:pPr>
        <w:tabs>
          <w:tab w:val="num" w:pos="3600"/>
        </w:tabs>
        <w:ind w:left="3600" w:hanging="360"/>
      </w:pPr>
      <w:rPr>
        <w:rFonts w:ascii="Arial" w:hAnsi="Arial" w:hint="default"/>
      </w:rPr>
    </w:lvl>
    <w:lvl w:ilvl="5" w:tplc="D2AE0004" w:tentative="1">
      <w:start w:val="1"/>
      <w:numFmt w:val="bullet"/>
      <w:lvlText w:val="•"/>
      <w:lvlJc w:val="left"/>
      <w:pPr>
        <w:tabs>
          <w:tab w:val="num" w:pos="4320"/>
        </w:tabs>
        <w:ind w:left="4320" w:hanging="360"/>
      </w:pPr>
      <w:rPr>
        <w:rFonts w:ascii="Arial" w:hAnsi="Arial" w:hint="default"/>
      </w:rPr>
    </w:lvl>
    <w:lvl w:ilvl="6" w:tplc="13448E4E" w:tentative="1">
      <w:start w:val="1"/>
      <w:numFmt w:val="bullet"/>
      <w:lvlText w:val="•"/>
      <w:lvlJc w:val="left"/>
      <w:pPr>
        <w:tabs>
          <w:tab w:val="num" w:pos="5040"/>
        </w:tabs>
        <w:ind w:left="5040" w:hanging="360"/>
      </w:pPr>
      <w:rPr>
        <w:rFonts w:ascii="Arial" w:hAnsi="Arial" w:hint="default"/>
      </w:rPr>
    </w:lvl>
    <w:lvl w:ilvl="7" w:tplc="BC8602CA" w:tentative="1">
      <w:start w:val="1"/>
      <w:numFmt w:val="bullet"/>
      <w:lvlText w:val="•"/>
      <w:lvlJc w:val="left"/>
      <w:pPr>
        <w:tabs>
          <w:tab w:val="num" w:pos="5760"/>
        </w:tabs>
        <w:ind w:left="5760" w:hanging="360"/>
      </w:pPr>
      <w:rPr>
        <w:rFonts w:ascii="Arial" w:hAnsi="Arial" w:hint="default"/>
      </w:rPr>
    </w:lvl>
    <w:lvl w:ilvl="8" w:tplc="49D8549C" w:tentative="1">
      <w:start w:val="1"/>
      <w:numFmt w:val="bullet"/>
      <w:lvlText w:val="•"/>
      <w:lvlJc w:val="left"/>
      <w:pPr>
        <w:tabs>
          <w:tab w:val="num" w:pos="6480"/>
        </w:tabs>
        <w:ind w:left="6480" w:hanging="360"/>
      </w:pPr>
      <w:rPr>
        <w:rFonts w:ascii="Arial" w:hAnsi="Arial" w:hint="default"/>
      </w:rPr>
    </w:lvl>
  </w:abstractNum>
  <w:abstractNum w:abstractNumId="5">
    <w:nsid w:val="59944A3E"/>
    <w:multiLevelType w:val="hybridMultilevel"/>
    <w:tmpl w:val="F9EA52F4"/>
    <w:lvl w:ilvl="0" w:tplc="D534EC7E">
      <w:start w:val="1"/>
      <w:numFmt w:val="bullet"/>
      <w:lvlText w:val="•"/>
      <w:lvlJc w:val="left"/>
      <w:pPr>
        <w:tabs>
          <w:tab w:val="num" w:pos="720"/>
        </w:tabs>
        <w:ind w:left="720" w:hanging="360"/>
      </w:pPr>
      <w:rPr>
        <w:rFonts w:ascii="Arial" w:hAnsi="Arial" w:hint="default"/>
      </w:rPr>
    </w:lvl>
    <w:lvl w:ilvl="1" w:tplc="3B746448" w:tentative="1">
      <w:start w:val="1"/>
      <w:numFmt w:val="bullet"/>
      <w:lvlText w:val="•"/>
      <w:lvlJc w:val="left"/>
      <w:pPr>
        <w:tabs>
          <w:tab w:val="num" w:pos="1440"/>
        </w:tabs>
        <w:ind w:left="1440" w:hanging="360"/>
      </w:pPr>
      <w:rPr>
        <w:rFonts w:ascii="Arial" w:hAnsi="Arial" w:hint="default"/>
      </w:rPr>
    </w:lvl>
    <w:lvl w:ilvl="2" w:tplc="8FA674B2" w:tentative="1">
      <w:start w:val="1"/>
      <w:numFmt w:val="bullet"/>
      <w:lvlText w:val="•"/>
      <w:lvlJc w:val="left"/>
      <w:pPr>
        <w:tabs>
          <w:tab w:val="num" w:pos="2160"/>
        </w:tabs>
        <w:ind w:left="2160" w:hanging="360"/>
      </w:pPr>
      <w:rPr>
        <w:rFonts w:ascii="Arial" w:hAnsi="Arial" w:hint="default"/>
      </w:rPr>
    </w:lvl>
    <w:lvl w:ilvl="3" w:tplc="44BEA63E" w:tentative="1">
      <w:start w:val="1"/>
      <w:numFmt w:val="bullet"/>
      <w:lvlText w:val="•"/>
      <w:lvlJc w:val="left"/>
      <w:pPr>
        <w:tabs>
          <w:tab w:val="num" w:pos="2880"/>
        </w:tabs>
        <w:ind w:left="2880" w:hanging="360"/>
      </w:pPr>
      <w:rPr>
        <w:rFonts w:ascii="Arial" w:hAnsi="Arial" w:hint="default"/>
      </w:rPr>
    </w:lvl>
    <w:lvl w:ilvl="4" w:tplc="2764B110" w:tentative="1">
      <w:start w:val="1"/>
      <w:numFmt w:val="bullet"/>
      <w:lvlText w:val="•"/>
      <w:lvlJc w:val="left"/>
      <w:pPr>
        <w:tabs>
          <w:tab w:val="num" w:pos="3600"/>
        </w:tabs>
        <w:ind w:left="3600" w:hanging="360"/>
      </w:pPr>
      <w:rPr>
        <w:rFonts w:ascii="Arial" w:hAnsi="Arial" w:hint="default"/>
      </w:rPr>
    </w:lvl>
    <w:lvl w:ilvl="5" w:tplc="3D1E3932" w:tentative="1">
      <w:start w:val="1"/>
      <w:numFmt w:val="bullet"/>
      <w:lvlText w:val="•"/>
      <w:lvlJc w:val="left"/>
      <w:pPr>
        <w:tabs>
          <w:tab w:val="num" w:pos="4320"/>
        </w:tabs>
        <w:ind w:left="4320" w:hanging="360"/>
      </w:pPr>
      <w:rPr>
        <w:rFonts w:ascii="Arial" w:hAnsi="Arial" w:hint="default"/>
      </w:rPr>
    </w:lvl>
    <w:lvl w:ilvl="6" w:tplc="9BCEAB7A" w:tentative="1">
      <w:start w:val="1"/>
      <w:numFmt w:val="bullet"/>
      <w:lvlText w:val="•"/>
      <w:lvlJc w:val="left"/>
      <w:pPr>
        <w:tabs>
          <w:tab w:val="num" w:pos="5040"/>
        </w:tabs>
        <w:ind w:left="5040" w:hanging="360"/>
      </w:pPr>
      <w:rPr>
        <w:rFonts w:ascii="Arial" w:hAnsi="Arial" w:hint="default"/>
      </w:rPr>
    </w:lvl>
    <w:lvl w:ilvl="7" w:tplc="F6C6AC7A" w:tentative="1">
      <w:start w:val="1"/>
      <w:numFmt w:val="bullet"/>
      <w:lvlText w:val="•"/>
      <w:lvlJc w:val="left"/>
      <w:pPr>
        <w:tabs>
          <w:tab w:val="num" w:pos="5760"/>
        </w:tabs>
        <w:ind w:left="5760" w:hanging="360"/>
      </w:pPr>
      <w:rPr>
        <w:rFonts w:ascii="Arial" w:hAnsi="Arial" w:hint="default"/>
      </w:rPr>
    </w:lvl>
    <w:lvl w:ilvl="8" w:tplc="61349EA6" w:tentative="1">
      <w:start w:val="1"/>
      <w:numFmt w:val="bullet"/>
      <w:lvlText w:val="•"/>
      <w:lvlJc w:val="left"/>
      <w:pPr>
        <w:tabs>
          <w:tab w:val="num" w:pos="6480"/>
        </w:tabs>
        <w:ind w:left="6480" w:hanging="360"/>
      </w:pPr>
      <w:rPr>
        <w:rFonts w:ascii="Arial" w:hAnsi="Arial" w:hint="default"/>
      </w:rPr>
    </w:lvl>
  </w:abstractNum>
  <w:abstractNum w:abstractNumId="6">
    <w:nsid w:val="7DEA3D3E"/>
    <w:multiLevelType w:val="hybridMultilevel"/>
    <w:tmpl w:val="52807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0E"/>
    <w:rsid w:val="000527FC"/>
    <w:rsid w:val="000A014B"/>
    <w:rsid w:val="000F1BD1"/>
    <w:rsid w:val="00121269"/>
    <w:rsid w:val="00243400"/>
    <w:rsid w:val="002B0EC9"/>
    <w:rsid w:val="00471AE3"/>
    <w:rsid w:val="004F2E15"/>
    <w:rsid w:val="005068DF"/>
    <w:rsid w:val="00574D31"/>
    <w:rsid w:val="005D020E"/>
    <w:rsid w:val="007730CB"/>
    <w:rsid w:val="0085339F"/>
    <w:rsid w:val="009E588B"/>
    <w:rsid w:val="009F1965"/>
    <w:rsid w:val="00AE3A18"/>
    <w:rsid w:val="00C10344"/>
    <w:rsid w:val="00C76563"/>
    <w:rsid w:val="00E6641C"/>
    <w:rsid w:val="00EB18AB"/>
    <w:rsid w:val="00F915AA"/>
    <w:rsid w:val="00FB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7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20E"/>
    <w:rPr>
      <w:color w:val="0000FF" w:themeColor="hyperlink"/>
      <w:u w:val="single"/>
    </w:rPr>
  </w:style>
  <w:style w:type="paragraph" w:styleId="ListParagraph">
    <w:name w:val="List Paragraph"/>
    <w:basedOn w:val="Normal"/>
    <w:uiPriority w:val="34"/>
    <w:qFormat/>
    <w:rsid w:val="00574D31"/>
    <w:pPr>
      <w:ind w:left="720"/>
      <w:contextualSpacing/>
    </w:pPr>
  </w:style>
  <w:style w:type="paragraph" w:styleId="NormalWeb">
    <w:name w:val="Normal (Web)"/>
    <w:basedOn w:val="Normal"/>
    <w:uiPriority w:val="99"/>
    <w:semiHidden/>
    <w:unhideWhenUsed/>
    <w:rsid w:val="005068DF"/>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5068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20E"/>
    <w:rPr>
      <w:color w:val="0000FF" w:themeColor="hyperlink"/>
      <w:u w:val="single"/>
    </w:rPr>
  </w:style>
  <w:style w:type="paragraph" w:styleId="ListParagraph">
    <w:name w:val="List Paragraph"/>
    <w:basedOn w:val="Normal"/>
    <w:uiPriority w:val="34"/>
    <w:qFormat/>
    <w:rsid w:val="00574D31"/>
    <w:pPr>
      <w:ind w:left="720"/>
      <w:contextualSpacing/>
    </w:pPr>
  </w:style>
  <w:style w:type="paragraph" w:styleId="NormalWeb">
    <w:name w:val="Normal (Web)"/>
    <w:basedOn w:val="Normal"/>
    <w:uiPriority w:val="99"/>
    <w:semiHidden/>
    <w:unhideWhenUsed/>
    <w:rsid w:val="005068DF"/>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506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0667">
      <w:bodyDiv w:val="1"/>
      <w:marLeft w:val="0"/>
      <w:marRight w:val="0"/>
      <w:marTop w:val="0"/>
      <w:marBottom w:val="0"/>
      <w:divBdr>
        <w:top w:val="none" w:sz="0" w:space="0" w:color="auto"/>
        <w:left w:val="none" w:sz="0" w:space="0" w:color="auto"/>
        <w:bottom w:val="none" w:sz="0" w:space="0" w:color="auto"/>
        <w:right w:val="none" w:sz="0" w:space="0" w:color="auto"/>
      </w:divBdr>
    </w:div>
    <w:div w:id="641665960">
      <w:bodyDiv w:val="1"/>
      <w:marLeft w:val="0"/>
      <w:marRight w:val="0"/>
      <w:marTop w:val="0"/>
      <w:marBottom w:val="0"/>
      <w:divBdr>
        <w:top w:val="none" w:sz="0" w:space="0" w:color="auto"/>
        <w:left w:val="none" w:sz="0" w:space="0" w:color="auto"/>
        <w:bottom w:val="none" w:sz="0" w:space="0" w:color="auto"/>
        <w:right w:val="none" w:sz="0" w:space="0" w:color="auto"/>
      </w:divBdr>
      <w:divsChild>
        <w:div w:id="1575626940">
          <w:marLeft w:val="288"/>
          <w:marRight w:val="0"/>
          <w:marTop w:val="91"/>
          <w:marBottom w:val="0"/>
          <w:divBdr>
            <w:top w:val="none" w:sz="0" w:space="0" w:color="auto"/>
            <w:left w:val="none" w:sz="0" w:space="0" w:color="auto"/>
            <w:bottom w:val="none" w:sz="0" w:space="0" w:color="auto"/>
            <w:right w:val="none" w:sz="0" w:space="0" w:color="auto"/>
          </w:divBdr>
        </w:div>
        <w:div w:id="563639347">
          <w:marLeft w:val="288"/>
          <w:marRight w:val="0"/>
          <w:marTop w:val="91"/>
          <w:marBottom w:val="0"/>
          <w:divBdr>
            <w:top w:val="none" w:sz="0" w:space="0" w:color="auto"/>
            <w:left w:val="none" w:sz="0" w:space="0" w:color="auto"/>
            <w:bottom w:val="none" w:sz="0" w:space="0" w:color="auto"/>
            <w:right w:val="none" w:sz="0" w:space="0" w:color="auto"/>
          </w:divBdr>
        </w:div>
        <w:div w:id="1531601822">
          <w:marLeft w:val="288"/>
          <w:marRight w:val="0"/>
          <w:marTop w:val="91"/>
          <w:marBottom w:val="0"/>
          <w:divBdr>
            <w:top w:val="none" w:sz="0" w:space="0" w:color="auto"/>
            <w:left w:val="none" w:sz="0" w:space="0" w:color="auto"/>
            <w:bottom w:val="none" w:sz="0" w:space="0" w:color="auto"/>
            <w:right w:val="none" w:sz="0" w:space="0" w:color="auto"/>
          </w:divBdr>
        </w:div>
        <w:div w:id="89543660">
          <w:marLeft w:val="288"/>
          <w:marRight w:val="0"/>
          <w:marTop w:val="91"/>
          <w:marBottom w:val="0"/>
          <w:divBdr>
            <w:top w:val="none" w:sz="0" w:space="0" w:color="auto"/>
            <w:left w:val="none" w:sz="0" w:space="0" w:color="auto"/>
            <w:bottom w:val="none" w:sz="0" w:space="0" w:color="auto"/>
            <w:right w:val="none" w:sz="0" w:space="0" w:color="auto"/>
          </w:divBdr>
        </w:div>
        <w:div w:id="971518822">
          <w:marLeft w:val="288"/>
          <w:marRight w:val="0"/>
          <w:marTop w:val="91"/>
          <w:marBottom w:val="0"/>
          <w:divBdr>
            <w:top w:val="none" w:sz="0" w:space="0" w:color="auto"/>
            <w:left w:val="none" w:sz="0" w:space="0" w:color="auto"/>
            <w:bottom w:val="none" w:sz="0" w:space="0" w:color="auto"/>
            <w:right w:val="none" w:sz="0" w:space="0" w:color="auto"/>
          </w:divBdr>
        </w:div>
        <w:div w:id="71127257">
          <w:marLeft w:val="288"/>
          <w:marRight w:val="0"/>
          <w:marTop w:val="91"/>
          <w:marBottom w:val="0"/>
          <w:divBdr>
            <w:top w:val="none" w:sz="0" w:space="0" w:color="auto"/>
            <w:left w:val="none" w:sz="0" w:space="0" w:color="auto"/>
            <w:bottom w:val="none" w:sz="0" w:space="0" w:color="auto"/>
            <w:right w:val="none" w:sz="0" w:space="0" w:color="auto"/>
          </w:divBdr>
        </w:div>
        <w:div w:id="1069155906">
          <w:marLeft w:val="288"/>
          <w:marRight w:val="0"/>
          <w:marTop w:val="91"/>
          <w:marBottom w:val="0"/>
          <w:divBdr>
            <w:top w:val="none" w:sz="0" w:space="0" w:color="auto"/>
            <w:left w:val="none" w:sz="0" w:space="0" w:color="auto"/>
            <w:bottom w:val="none" w:sz="0" w:space="0" w:color="auto"/>
            <w:right w:val="none" w:sz="0" w:space="0" w:color="auto"/>
          </w:divBdr>
        </w:div>
        <w:div w:id="594099793">
          <w:marLeft w:val="288"/>
          <w:marRight w:val="0"/>
          <w:marTop w:val="91"/>
          <w:marBottom w:val="0"/>
          <w:divBdr>
            <w:top w:val="none" w:sz="0" w:space="0" w:color="auto"/>
            <w:left w:val="none" w:sz="0" w:space="0" w:color="auto"/>
            <w:bottom w:val="none" w:sz="0" w:space="0" w:color="auto"/>
            <w:right w:val="none" w:sz="0" w:space="0" w:color="auto"/>
          </w:divBdr>
        </w:div>
        <w:div w:id="1219509810">
          <w:marLeft w:val="288"/>
          <w:marRight w:val="0"/>
          <w:marTop w:val="91"/>
          <w:marBottom w:val="0"/>
          <w:divBdr>
            <w:top w:val="none" w:sz="0" w:space="0" w:color="auto"/>
            <w:left w:val="none" w:sz="0" w:space="0" w:color="auto"/>
            <w:bottom w:val="none" w:sz="0" w:space="0" w:color="auto"/>
            <w:right w:val="none" w:sz="0" w:space="0" w:color="auto"/>
          </w:divBdr>
        </w:div>
        <w:div w:id="622421051">
          <w:marLeft w:val="288"/>
          <w:marRight w:val="0"/>
          <w:marTop w:val="91"/>
          <w:marBottom w:val="0"/>
          <w:divBdr>
            <w:top w:val="none" w:sz="0" w:space="0" w:color="auto"/>
            <w:left w:val="none" w:sz="0" w:space="0" w:color="auto"/>
            <w:bottom w:val="none" w:sz="0" w:space="0" w:color="auto"/>
            <w:right w:val="none" w:sz="0" w:space="0" w:color="auto"/>
          </w:divBdr>
        </w:div>
        <w:div w:id="1698388630">
          <w:marLeft w:val="288"/>
          <w:marRight w:val="0"/>
          <w:marTop w:val="91"/>
          <w:marBottom w:val="0"/>
          <w:divBdr>
            <w:top w:val="none" w:sz="0" w:space="0" w:color="auto"/>
            <w:left w:val="none" w:sz="0" w:space="0" w:color="auto"/>
            <w:bottom w:val="none" w:sz="0" w:space="0" w:color="auto"/>
            <w:right w:val="none" w:sz="0" w:space="0" w:color="auto"/>
          </w:divBdr>
        </w:div>
        <w:div w:id="802188718">
          <w:marLeft w:val="288"/>
          <w:marRight w:val="0"/>
          <w:marTop w:val="91"/>
          <w:marBottom w:val="0"/>
          <w:divBdr>
            <w:top w:val="none" w:sz="0" w:space="0" w:color="auto"/>
            <w:left w:val="none" w:sz="0" w:space="0" w:color="auto"/>
            <w:bottom w:val="none" w:sz="0" w:space="0" w:color="auto"/>
            <w:right w:val="none" w:sz="0" w:space="0" w:color="auto"/>
          </w:divBdr>
        </w:div>
        <w:div w:id="116727217">
          <w:marLeft w:val="288"/>
          <w:marRight w:val="0"/>
          <w:marTop w:val="91"/>
          <w:marBottom w:val="0"/>
          <w:divBdr>
            <w:top w:val="none" w:sz="0" w:space="0" w:color="auto"/>
            <w:left w:val="none" w:sz="0" w:space="0" w:color="auto"/>
            <w:bottom w:val="none" w:sz="0" w:space="0" w:color="auto"/>
            <w:right w:val="none" w:sz="0" w:space="0" w:color="auto"/>
          </w:divBdr>
        </w:div>
      </w:divsChild>
    </w:div>
    <w:div w:id="823275318">
      <w:bodyDiv w:val="1"/>
      <w:marLeft w:val="0"/>
      <w:marRight w:val="0"/>
      <w:marTop w:val="0"/>
      <w:marBottom w:val="0"/>
      <w:divBdr>
        <w:top w:val="none" w:sz="0" w:space="0" w:color="auto"/>
        <w:left w:val="none" w:sz="0" w:space="0" w:color="auto"/>
        <w:bottom w:val="none" w:sz="0" w:space="0" w:color="auto"/>
        <w:right w:val="none" w:sz="0" w:space="0" w:color="auto"/>
      </w:divBdr>
    </w:div>
    <w:div w:id="831025891">
      <w:bodyDiv w:val="1"/>
      <w:marLeft w:val="0"/>
      <w:marRight w:val="0"/>
      <w:marTop w:val="0"/>
      <w:marBottom w:val="0"/>
      <w:divBdr>
        <w:top w:val="none" w:sz="0" w:space="0" w:color="auto"/>
        <w:left w:val="none" w:sz="0" w:space="0" w:color="auto"/>
        <w:bottom w:val="none" w:sz="0" w:space="0" w:color="auto"/>
        <w:right w:val="none" w:sz="0" w:space="0" w:color="auto"/>
      </w:divBdr>
      <w:divsChild>
        <w:div w:id="1130243691">
          <w:marLeft w:val="288"/>
          <w:marRight w:val="0"/>
          <w:marTop w:val="115"/>
          <w:marBottom w:val="0"/>
          <w:divBdr>
            <w:top w:val="none" w:sz="0" w:space="0" w:color="auto"/>
            <w:left w:val="none" w:sz="0" w:space="0" w:color="auto"/>
            <w:bottom w:val="none" w:sz="0" w:space="0" w:color="auto"/>
            <w:right w:val="none" w:sz="0" w:space="0" w:color="auto"/>
          </w:divBdr>
        </w:div>
        <w:div w:id="606543456">
          <w:marLeft w:val="288"/>
          <w:marRight w:val="0"/>
          <w:marTop w:val="115"/>
          <w:marBottom w:val="0"/>
          <w:divBdr>
            <w:top w:val="none" w:sz="0" w:space="0" w:color="auto"/>
            <w:left w:val="none" w:sz="0" w:space="0" w:color="auto"/>
            <w:bottom w:val="none" w:sz="0" w:space="0" w:color="auto"/>
            <w:right w:val="none" w:sz="0" w:space="0" w:color="auto"/>
          </w:divBdr>
        </w:div>
        <w:div w:id="1684623564">
          <w:marLeft w:val="288"/>
          <w:marRight w:val="0"/>
          <w:marTop w:val="115"/>
          <w:marBottom w:val="0"/>
          <w:divBdr>
            <w:top w:val="none" w:sz="0" w:space="0" w:color="auto"/>
            <w:left w:val="none" w:sz="0" w:space="0" w:color="auto"/>
            <w:bottom w:val="none" w:sz="0" w:space="0" w:color="auto"/>
            <w:right w:val="none" w:sz="0" w:space="0" w:color="auto"/>
          </w:divBdr>
        </w:div>
      </w:divsChild>
    </w:div>
    <w:div w:id="1177380962">
      <w:bodyDiv w:val="1"/>
      <w:marLeft w:val="0"/>
      <w:marRight w:val="0"/>
      <w:marTop w:val="0"/>
      <w:marBottom w:val="0"/>
      <w:divBdr>
        <w:top w:val="none" w:sz="0" w:space="0" w:color="auto"/>
        <w:left w:val="none" w:sz="0" w:space="0" w:color="auto"/>
        <w:bottom w:val="none" w:sz="0" w:space="0" w:color="auto"/>
        <w:right w:val="none" w:sz="0" w:space="0" w:color="auto"/>
      </w:divBdr>
      <w:divsChild>
        <w:div w:id="2003584745">
          <w:marLeft w:val="288"/>
          <w:marRight w:val="0"/>
          <w:marTop w:val="96"/>
          <w:marBottom w:val="0"/>
          <w:divBdr>
            <w:top w:val="none" w:sz="0" w:space="0" w:color="auto"/>
            <w:left w:val="none" w:sz="0" w:space="0" w:color="auto"/>
            <w:bottom w:val="none" w:sz="0" w:space="0" w:color="auto"/>
            <w:right w:val="none" w:sz="0" w:space="0" w:color="auto"/>
          </w:divBdr>
        </w:div>
        <w:div w:id="1305234689">
          <w:marLeft w:val="720"/>
          <w:marRight w:val="0"/>
          <w:marTop w:val="96"/>
          <w:marBottom w:val="0"/>
          <w:divBdr>
            <w:top w:val="none" w:sz="0" w:space="0" w:color="auto"/>
            <w:left w:val="none" w:sz="0" w:space="0" w:color="auto"/>
            <w:bottom w:val="none" w:sz="0" w:space="0" w:color="auto"/>
            <w:right w:val="none" w:sz="0" w:space="0" w:color="auto"/>
          </w:divBdr>
        </w:div>
        <w:div w:id="821193418">
          <w:marLeft w:val="1152"/>
          <w:marRight w:val="0"/>
          <w:marTop w:val="96"/>
          <w:marBottom w:val="0"/>
          <w:divBdr>
            <w:top w:val="none" w:sz="0" w:space="0" w:color="auto"/>
            <w:left w:val="none" w:sz="0" w:space="0" w:color="auto"/>
            <w:bottom w:val="none" w:sz="0" w:space="0" w:color="auto"/>
            <w:right w:val="none" w:sz="0" w:space="0" w:color="auto"/>
          </w:divBdr>
        </w:div>
        <w:div w:id="261690438">
          <w:marLeft w:val="1584"/>
          <w:marRight w:val="0"/>
          <w:marTop w:val="96"/>
          <w:marBottom w:val="0"/>
          <w:divBdr>
            <w:top w:val="none" w:sz="0" w:space="0" w:color="auto"/>
            <w:left w:val="none" w:sz="0" w:space="0" w:color="auto"/>
            <w:bottom w:val="none" w:sz="0" w:space="0" w:color="auto"/>
            <w:right w:val="none" w:sz="0" w:space="0" w:color="auto"/>
          </w:divBdr>
        </w:div>
        <w:div w:id="742604620">
          <w:marLeft w:val="288"/>
          <w:marRight w:val="0"/>
          <w:marTop w:val="96"/>
          <w:marBottom w:val="0"/>
          <w:divBdr>
            <w:top w:val="none" w:sz="0" w:space="0" w:color="auto"/>
            <w:left w:val="none" w:sz="0" w:space="0" w:color="auto"/>
            <w:bottom w:val="none" w:sz="0" w:space="0" w:color="auto"/>
            <w:right w:val="none" w:sz="0" w:space="0" w:color="auto"/>
          </w:divBdr>
        </w:div>
        <w:div w:id="895169772">
          <w:marLeft w:val="288"/>
          <w:marRight w:val="0"/>
          <w:marTop w:val="96"/>
          <w:marBottom w:val="0"/>
          <w:divBdr>
            <w:top w:val="none" w:sz="0" w:space="0" w:color="auto"/>
            <w:left w:val="none" w:sz="0" w:space="0" w:color="auto"/>
            <w:bottom w:val="none" w:sz="0" w:space="0" w:color="auto"/>
            <w:right w:val="none" w:sz="0" w:space="0" w:color="auto"/>
          </w:divBdr>
        </w:div>
        <w:div w:id="971130326">
          <w:marLeft w:val="288"/>
          <w:marRight w:val="0"/>
          <w:marTop w:val="96"/>
          <w:marBottom w:val="0"/>
          <w:divBdr>
            <w:top w:val="none" w:sz="0" w:space="0" w:color="auto"/>
            <w:left w:val="none" w:sz="0" w:space="0" w:color="auto"/>
            <w:bottom w:val="none" w:sz="0" w:space="0" w:color="auto"/>
            <w:right w:val="none" w:sz="0" w:space="0" w:color="auto"/>
          </w:divBdr>
        </w:div>
        <w:div w:id="81076368">
          <w:marLeft w:val="288"/>
          <w:marRight w:val="0"/>
          <w:marTop w:val="96"/>
          <w:marBottom w:val="0"/>
          <w:divBdr>
            <w:top w:val="none" w:sz="0" w:space="0" w:color="auto"/>
            <w:left w:val="none" w:sz="0" w:space="0" w:color="auto"/>
            <w:bottom w:val="none" w:sz="0" w:space="0" w:color="auto"/>
            <w:right w:val="none" w:sz="0" w:space="0" w:color="auto"/>
          </w:divBdr>
        </w:div>
      </w:divsChild>
    </w:div>
    <w:div w:id="1399091062">
      <w:bodyDiv w:val="1"/>
      <w:marLeft w:val="0"/>
      <w:marRight w:val="0"/>
      <w:marTop w:val="0"/>
      <w:marBottom w:val="0"/>
      <w:divBdr>
        <w:top w:val="none" w:sz="0" w:space="0" w:color="auto"/>
        <w:left w:val="none" w:sz="0" w:space="0" w:color="auto"/>
        <w:bottom w:val="none" w:sz="0" w:space="0" w:color="auto"/>
        <w:right w:val="none" w:sz="0" w:space="0" w:color="auto"/>
      </w:divBdr>
      <w:divsChild>
        <w:div w:id="519203516">
          <w:marLeft w:val="288"/>
          <w:marRight w:val="0"/>
          <w:marTop w:val="115"/>
          <w:marBottom w:val="0"/>
          <w:divBdr>
            <w:top w:val="none" w:sz="0" w:space="0" w:color="auto"/>
            <w:left w:val="none" w:sz="0" w:space="0" w:color="auto"/>
            <w:bottom w:val="none" w:sz="0" w:space="0" w:color="auto"/>
            <w:right w:val="none" w:sz="0" w:space="0" w:color="auto"/>
          </w:divBdr>
        </w:div>
        <w:div w:id="352079079">
          <w:marLeft w:val="288"/>
          <w:marRight w:val="0"/>
          <w:marTop w:val="115"/>
          <w:marBottom w:val="0"/>
          <w:divBdr>
            <w:top w:val="none" w:sz="0" w:space="0" w:color="auto"/>
            <w:left w:val="none" w:sz="0" w:space="0" w:color="auto"/>
            <w:bottom w:val="none" w:sz="0" w:space="0" w:color="auto"/>
            <w:right w:val="none" w:sz="0" w:space="0" w:color="auto"/>
          </w:divBdr>
        </w:div>
      </w:divsChild>
    </w:div>
    <w:div w:id="1455059007">
      <w:bodyDiv w:val="1"/>
      <w:marLeft w:val="0"/>
      <w:marRight w:val="0"/>
      <w:marTop w:val="0"/>
      <w:marBottom w:val="0"/>
      <w:divBdr>
        <w:top w:val="none" w:sz="0" w:space="0" w:color="auto"/>
        <w:left w:val="none" w:sz="0" w:space="0" w:color="auto"/>
        <w:bottom w:val="none" w:sz="0" w:space="0" w:color="auto"/>
        <w:right w:val="none" w:sz="0" w:space="0" w:color="auto"/>
      </w:divBdr>
      <w:divsChild>
        <w:div w:id="340276693">
          <w:marLeft w:val="288"/>
          <w:marRight w:val="0"/>
          <w:marTop w:val="115"/>
          <w:marBottom w:val="0"/>
          <w:divBdr>
            <w:top w:val="none" w:sz="0" w:space="0" w:color="auto"/>
            <w:left w:val="none" w:sz="0" w:space="0" w:color="auto"/>
            <w:bottom w:val="none" w:sz="0" w:space="0" w:color="auto"/>
            <w:right w:val="none" w:sz="0" w:space="0" w:color="auto"/>
          </w:divBdr>
        </w:div>
        <w:div w:id="1136948127">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cpsr.umich.edu/icpsrweb/SAMHDA/studies/34539" TargetMode="External"/><Relationship Id="rId7" Type="http://schemas.openxmlformats.org/officeDocument/2006/relationships/hyperlink" Target="http://www.icpsr.umich.edu/icpsrweb/SAMHDA/studies/34539" TargetMode="External"/><Relationship Id="rId8" Type="http://schemas.openxmlformats.org/officeDocument/2006/relationships/hyperlink" Target="http://www.icpsr.umich.edu/icpsrweb/SAMHDA/studies/34539" TargetMode="External"/><Relationship Id="rId9" Type="http://schemas.openxmlformats.org/officeDocument/2006/relationships/hyperlink" Target="http://www.icpsr.umich.edu/icpsrweb/SAMHDA/studies/3453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699</Words>
  <Characters>3989</Characters>
  <Application>Microsoft Macintosh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LemonOsterling</dc:creator>
  <cp:lastModifiedBy>Chico Cat</cp:lastModifiedBy>
  <cp:revision>6</cp:revision>
  <cp:lastPrinted>2013-03-10T01:52:00Z</cp:lastPrinted>
  <dcterms:created xsi:type="dcterms:W3CDTF">2013-03-10T05:57:00Z</dcterms:created>
  <dcterms:modified xsi:type="dcterms:W3CDTF">2013-03-13T04:03:00Z</dcterms:modified>
</cp:coreProperties>
</file>