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F0" w:rsidRPr="00187044" w:rsidRDefault="006A1DF0" w:rsidP="006A1DF0">
      <w:pPr>
        <w:jc w:val="center"/>
        <w:rPr>
          <w:b/>
        </w:rPr>
      </w:pPr>
      <w:r>
        <w:rPr>
          <w:b/>
        </w:rPr>
        <w:t>ME192</w:t>
      </w:r>
      <w:r w:rsidRPr="00187044">
        <w:rPr>
          <w:b/>
        </w:rPr>
        <w:t xml:space="preserve"> Lab Project 1</w:t>
      </w:r>
    </w:p>
    <w:p w:rsidR="006A1DF0" w:rsidRDefault="006A1DF0" w:rsidP="006A1DF0">
      <w:pPr>
        <w:jc w:val="center"/>
        <w:rPr>
          <w:b/>
        </w:rPr>
      </w:pPr>
      <w:r>
        <w:rPr>
          <w:b/>
        </w:rPr>
        <w:t xml:space="preserve">Manual </w:t>
      </w:r>
      <w:r w:rsidRPr="00187044">
        <w:rPr>
          <w:b/>
        </w:rPr>
        <w:t xml:space="preserve">Robot Motion Control and </w:t>
      </w:r>
      <w:r w:rsidR="00DF7FFE">
        <w:rPr>
          <w:b/>
        </w:rPr>
        <w:t>Joint Frame Descrip</w:t>
      </w:r>
      <w:r>
        <w:rPr>
          <w:b/>
        </w:rPr>
        <w:t>tion</w:t>
      </w:r>
    </w:p>
    <w:p w:rsidR="006A1DF0" w:rsidRPr="00187044" w:rsidRDefault="006A1DF0" w:rsidP="006A1DF0">
      <w:pPr>
        <w:jc w:val="center"/>
        <w:rPr>
          <w:b/>
        </w:rPr>
      </w:pPr>
    </w:p>
    <w:p w:rsidR="006A1DF0" w:rsidRDefault="00876D67" w:rsidP="006A1DF0">
      <w:pPr>
        <w:jc w:val="center"/>
        <w:rPr>
          <w:b/>
        </w:rPr>
      </w:pPr>
      <w:r>
        <w:rPr>
          <w:b/>
        </w:rPr>
        <w:t>8/27</w:t>
      </w:r>
      <w:r w:rsidR="006A1DF0">
        <w:rPr>
          <w:b/>
        </w:rPr>
        <w:t>/2014</w:t>
      </w:r>
    </w:p>
    <w:p w:rsidR="006A1DF0" w:rsidRDefault="006A1DF0" w:rsidP="006A1DF0">
      <w:pPr>
        <w:jc w:val="center"/>
        <w:rPr>
          <w:b/>
        </w:rPr>
      </w:pPr>
    </w:p>
    <w:p w:rsidR="006A1DF0" w:rsidRDefault="006A1DF0" w:rsidP="006A1DF0">
      <w:r>
        <w:rPr>
          <w:b/>
        </w:rPr>
        <w:t>Robots</w:t>
      </w:r>
      <w:r w:rsidRPr="00D67EFE">
        <w:rPr>
          <w:b/>
        </w:rPr>
        <w:t>:</w:t>
      </w:r>
      <w:r>
        <w:t xml:space="preserve">  </w:t>
      </w:r>
    </w:p>
    <w:p w:rsidR="00AF653A" w:rsidRDefault="00AF653A" w:rsidP="00AF653A">
      <w:pPr>
        <w:ind w:firstLine="720"/>
      </w:pPr>
      <w:r w:rsidRPr="00AF653A">
        <w:rPr>
          <w:i/>
        </w:rPr>
        <w:t>Used:</w:t>
      </w:r>
      <w:r>
        <w:t xml:space="preserve"> </w:t>
      </w:r>
      <w:r>
        <w:tab/>
      </w:r>
      <w:r w:rsidR="006A1DF0">
        <w:t xml:space="preserve">Adept 550 (SCARA), Adept Linear Modules (Cartesian), </w:t>
      </w:r>
      <w:r w:rsidR="004A3C90">
        <w:t xml:space="preserve">two </w:t>
      </w:r>
      <w:r>
        <w:t>AdeptSix 300 (6 axis)</w:t>
      </w:r>
    </w:p>
    <w:p w:rsidR="006A1DF0" w:rsidRDefault="00AF653A" w:rsidP="00AF653A">
      <w:pPr>
        <w:ind w:firstLine="720"/>
      </w:pPr>
      <w:r w:rsidRPr="00AF653A">
        <w:rPr>
          <w:i/>
        </w:rPr>
        <w:t>Future Use</w:t>
      </w:r>
      <w:r>
        <w:t>: Denso 6-</w:t>
      </w:r>
      <w:r w:rsidR="006A1DF0">
        <w:t>axis.</w:t>
      </w:r>
      <w:r>
        <w:t xml:space="preserve"> Puma 560 6-axis.</w:t>
      </w:r>
    </w:p>
    <w:p w:rsidR="006A1DF0" w:rsidRDefault="006A1DF0" w:rsidP="006A1DF0"/>
    <w:p w:rsidR="00E44A20" w:rsidRPr="00E44A20" w:rsidRDefault="00E44A20" w:rsidP="006A1DF0">
      <w:pPr>
        <w:rPr>
          <w:b/>
        </w:rPr>
      </w:pPr>
      <w:r w:rsidRPr="00E44A20">
        <w:rPr>
          <w:b/>
        </w:rPr>
        <w:t>Preparation:</w:t>
      </w:r>
    </w:p>
    <w:p w:rsidR="004A3C90" w:rsidRPr="004A3C90" w:rsidRDefault="004A3C90" w:rsidP="004A3C90">
      <w:pPr>
        <w:pStyle w:val="ListParagraph"/>
        <w:numPr>
          <w:ilvl w:val="0"/>
          <w:numId w:val="6"/>
        </w:numPr>
        <w:rPr>
          <w:i/>
        </w:rPr>
      </w:pPr>
      <w:r w:rsidRPr="004A3C90">
        <w:rPr>
          <w:i/>
        </w:rPr>
        <w:t xml:space="preserve">Learn to use </w:t>
      </w:r>
      <w:r>
        <w:rPr>
          <w:i/>
        </w:rPr>
        <w:t xml:space="preserve">the </w:t>
      </w:r>
      <w:r w:rsidR="00C105A7">
        <w:rPr>
          <w:i/>
        </w:rPr>
        <w:t>Adept’s user documentation library. Start with V+ Quick Command Summary.</w:t>
      </w:r>
    </w:p>
    <w:p w:rsidR="006A1DF0" w:rsidRPr="004A3C90" w:rsidRDefault="006A1DF0" w:rsidP="004A3C90">
      <w:pPr>
        <w:pStyle w:val="ListParagraph"/>
        <w:numPr>
          <w:ilvl w:val="0"/>
          <w:numId w:val="6"/>
        </w:numPr>
        <w:rPr>
          <w:i/>
        </w:rPr>
      </w:pPr>
      <w:r w:rsidRPr="004A3C90">
        <w:rPr>
          <w:i/>
        </w:rPr>
        <w:t xml:space="preserve">Download </w:t>
      </w:r>
      <w:r w:rsidR="004A3C90" w:rsidRPr="004A3C90">
        <w:rPr>
          <w:i/>
        </w:rPr>
        <w:t xml:space="preserve">the MCP user guide and </w:t>
      </w:r>
      <w:r w:rsidRPr="004A3C90">
        <w:rPr>
          <w:i/>
        </w:rPr>
        <w:t>mo</w:t>
      </w:r>
      <w:r w:rsidR="00E44A20">
        <w:rPr>
          <w:i/>
        </w:rPr>
        <w:t>tion control commands from the Adept w</w:t>
      </w:r>
      <w:r w:rsidRPr="004A3C90">
        <w:rPr>
          <w:i/>
        </w:rPr>
        <w:t>ebsite.</w:t>
      </w:r>
    </w:p>
    <w:p w:rsidR="004A3C90" w:rsidRDefault="006A1DF0" w:rsidP="004A3C90">
      <w:pPr>
        <w:pStyle w:val="ListParagraph"/>
        <w:numPr>
          <w:ilvl w:val="0"/>
          <w:numId w:val="6"/>
        </w:numPr>
        <w:rPr>
          <w:i/>
        </w:rPr>
      </w:pPr>
      <w:r w:rsidRPr="004A3C90">
        <w:rPr>
          <w:i/>
        </w:rPr>
        <w:t>Know the robot work envelopes (</w:t>
      </w:r>
      <w:r w:rsidR="004A3C90" w:rsidRPr="004A3C90">
        <w:rPr>
          <w:i/>
        </w:rPr>
        <w:t xml:space="preserve">the </w:t>
      </w:r>
      <w:r w:rsidRPr="004A3C90">
        <w:rPr>
          <w:i/>
        </w:rPr>
        <w:t>arm’s reach)</w:t>
      </w:r>
      <w:r w:rsidR="004A3C90" w:rsidRPr="004A3C90">
        <w:rPr>
          <w:i/>
        </w:rPr>
        <w:t xml:space="preserve"> and the E-stop buttons.</w:t>
      </w:r>
    </w:p>
    <w:p w:rsidR="00E44A20" w:rsidRPr="004A3C90" w:rsidRDefault="00E44A20" w:rsidP="004A3C90">
      <w:pPr>
        <w:pStyle w:val="ListParagraph"/>
        <w:numPr>
          <w:ilvl w:val="0"/>
          <w:numId w:val="6"/>
        </w:numPr>
        <w:rPr>
          <w:i/>
        </w:rPr>
      </w:pPr>
      <w:r>
        <w:rPr>
          <w:i/>
        </w:rPr>
        <w:t>Divide into teams of four and sign the safety agreement sheet individually.</w:t>
      </w:r>
    </w:p>
    <w:p w:rsidR="006A1DF0" w:rsidRPr="00D67EFE" w:rsidRDefault="004A3C90" w:rsidP="004A3C90">
      <w:pPr>
        <w:ind w:firstLine="720"/>
        <w:rPr>
          <w:b/>
        </w:rPr>
      </w:pPr>
      <w:r w:rsidRPr="00D67EFE">
        <w:rPr>
          <w:b/>
        </w:rPr>
        <w:t xml:space="preserve"> </w:t>
      </w:r>
    </w:p>
    <w:p w:rsidR="006A1DF0" w:rsidRDefault="006A1DF0" w:rsidP="006A1DF0">
      <w:pPr>
        <w:rPr>
          <w:b/>
        </w:rPr>
      </w:pPr>
      <w:r w:rsidRPr="00D67EFE">
        <w:rPr>
          <w:b/>
        </w:rPr>
        <w:t>Learning Objectives:</w:t>
      </w:r>
    </w:p>
    <w:p w:rsidR="00B8275D" w:rsidRPr="00B8275D" w:rsidRDefault="00B8275D" w:rsidP="006A1DF0">
      <w:pPr>
        <w:rPr>
          <w:i/>
        </w:rPr>
      </w:pPr>
      <w:r w:rsidRPr="00B8275D">
        <w:rPr>
          <w:i/>
        </w:rPr>
        <w:t>Be able to</w:t>
      </w:r>
    </w:p>
    <w:p w:rsidR="006A1DF0" w:rsidRDefault="00B8275D" w:rsidP="00303E4D">
      <w:pPr>
        <w:pStyle w:val="ListParagraph"/>
        <w:numPr>
          <w:ilvl w:val="1"/>
          <w:numId w:val="8"/>
        </w:numPr>
        <w:ind w:left="720"/>
      </w:pPr>
      <w:r>
        <w:t xml:space="preserve">Manipulate robot arm using a </w:t>
      </w:r>
      <w:r w:rsidR="006A1DF0">
        <w:t>MCP control pendant or executing monitor commands.</w:t>
      </w:r>
    </w:p>
    <w:p w:rsidR="006A1DF0" w:rsidRDefault="00B8275D" w:rsidP="00303E4D">
      <w:pPr>
        <w:pStyle w:val="ListParagraph"/>
        <w:numPr>
          <w:ilvl w:val="1"/>
          <w:numId w:val="8"/>
        </w:numPr>
        <w:ind w:left="720"/>
      </w:pPr>
      <w:r>
        <w:t>Perform</w:t>
      </w:r>
      <w:r w:rsidR="009C48E3">
        <w:t xml:space="preserve"> pick and drop operation using </w:t>
      </w:r>
      <w:r w:rsidR="00017DC2">
        <w:t xml:space="preserve">a handful of Adept V+ </w:t>
      </w:r>
      <w:r w:rsidR="009C48E3">
        <w:t>location and program commands.</w:t>
      </w:r>
    </w:p>
    <w:p w:rsidR="00017DC2" w:rsidRDefault="00CE3E5E" w:rsidP="006A1DF0">
      <w:pPr>
        <w:pStyle w:val="ListParagraph"/>
        <w:numPr>
          <w:ilvl w:val="0"/>
          <w:numId w:val="8"/>
        </w:numPr>
      </w:pPr>
      <w:r>
        <w:t>Correctly set up</w:t>
      </w:r>
      <w:r w:rsidR="00303E4D">
        <w:t xml:space="preserve"> </w:t>
      </w:r>
      <w:r w:rsidR="00017DC2">
        <w:t xml:space="preserve">Cartesian </w:t>
      </w:r>
      <w:r w:rsidR="009C48E3">
        <w:t xml:space="preserve">coordinates </w:t>
      </w:r>
      <w:r w:rsidR="00303E4D">
        <w:t xml:space="preserve">at </w:t>
      </w:r>
      <w:r w:rsidR="00017DC2">
        <w:t xml:space="preserve">each </w:t>
      </w:r>
      <w:r w:rsidR="00B8275D">
        <w:t>revolute and prismatic</w:t>
      </w:r>
      <w:r w:rsidR="00303E4D">
        <w:t xml:space="preserve"> </w:t>
      </w:r>
      <w:r w:rsidR="00017DC2">
        <w:t>joint</w:t>
      </w:r>
      <w:r w:rsidR="00B8275D">
        <w:t xml:space="preserve"> </w:t>
      </w:r>
      <w:r w:rsidR="00205875">
        <w:t xml:space="preserve">of the assigned robots </w:t>
      </w:r>
      <w:r w:rsidR="00B8275D">
        <w:t xml:space="preserve">in preparation for </w:t>
      </w:r>
      <w:r w:rsidR="00B05306">
        <w:t xml:space="preserve">developing homogenous </w:t>
      </w:r>
      <w:r w:rsidR="006D7F39">
        <w:t>joint transformation matrices for</w:t>
      </w:r>
      <w:r w:rsidR="00B8275D">
        <w:t xml:space="preserve"> robot kinematics</w:t>
      </w:r>
      <w:r w:rsidR="00B05306">
        <w:t>.</w:t>
      </w:r>
    </w:p>
    <w:p w:rsidR="00303E4D" w:rsidRDefault="00303E4D" w:rsidP="00303E4D">
      <w:pPr>
        <w:pStyle w:val="ListParagraph"/>
      </w:pPr>
    </w:p>
    <w:p w:rsidR="006A1DF0" w:rsidRDefault="00E21B8E" w:rsidP="006A1DF0">
      <w:pPr>
        <w:rPr>
          <w:b/>
        </w:rPr>
      </w:pPr>
      <w:r>
        <w:rPr>
          <w:b/>
        </w:rPr>
        <w:t xml:space="preserve">Lab </w:t>
      </w:r>
      <w:r w:rsidR="006A1DF0" w:rsidRPr="00D67EFE">
        <w:rPr>
          <w:b/>
        </w:rPr>
        <w:t>Exercises:</w:t>
      </w:r>
    </w:p>
    <w:p w:rsidR="00FE500F" w:rsidRPr="00D67EFE" w:rsidRDefault="00FE500F" w:rsidP="00E21B8E">
      <w:pPr>
        <w:ind w:firstLine="360"/>
        <w:rPr>
          <w:b/>
        </w:rPr>
      </w:pPr>
      <w:r>
        <w:rPr>
          <w:b/>
        </w:rPr>
        <w:t>Part A</w:t>
      </w:r>
      <w:r w:rsidR="007D7721">
        <w:rPr>
          <w:b/>
        </w:rPr>
        <w:t xml:space="preserve"> – Hands-on exercise</w:t>
      </w:r>
    </w:p>
    <w:p w:rsidR="006A1DF0" w:rsidRPr="000E6371" w:rsidRDefault="007D7721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Practice controller </w:t>
      </w:r>
      <w:r w:rsidR="006A1DF0" w:rsidRPr="000E6371">
        <w:rPr>
          <w:i/>
        </w:rPr>
        <w:t xml:space="preserve">power </w:t>
      </w:r>
      <w:r>
        <w:rPr>
          <w:i/>
        </w:rPr>
        <w:t xml:space="preserve">up, energizing robot arm, calibration, </w:t>
      </w:r>
      <w:r w:rsidR="006A1DF0" w:rsidRPr="000E6371">
        <w:rPr>
          <w:i/>
        </w:rPr>
        <w:t>E-stop</w:t>
      </w:r>
      <w:r w:rsidR="006A1DF0">
        <w:rPr>
          <w:i/>
        </w:rPr>
        <w:t>,</w:t>
      </w:r>
      <w:r w:rsidR="006A1DF0" w:rsidRPr="000E6371">
        <w:rPr>
          <w:i/>
        </w:rPr>
        <w:t xml:space="preserve"> and </w:t>
      </w:r>
      <w:r>
        <w:rPr>
          <w:i/>
        </w:rPr>
        <w:t>joint brake release.</w:t>
      </w:r>
    </w:p>
    <w:p w:rsidR="006A1DF0" w:rsidRDefault="00F533B0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Switch between </w:t>
      </w:r>
      <w:r w:rsidR="006A1DF0" w:rsidRPr="000E6371">
        <w:rPr>
          <w:i/>
        </w:rPr>
        <w:t>World</w:t>
      </w:r>
      <w:r w:rsidR="007C616B">
        <w:rPr>
          <w:i/>
        </w:rPr>
        <w:t xml:space="preserve"> (Cartesian</w:t>
      </w:r>
      <w:r w:rsidR="006A1DF0" w:rsidRPr="000E6371">
        <w:rPr>
          <w:i/>
        </w:rPr>
        <w:t>), Joint</w:t>
      </w:r>
      <w:r w:rsidR="006A1DF0">
        <w:rPr>
          <w:i/>
        </w:rPr>
        <w:t xml:space="preserve"> (</w:t>
      </w:r>
      <w:r w:rsidR="007C616B">
        <w:rPr>
          <w:i/>
        </w:rPr>
        <w:t>angular), &amp;</w:t>
      </w:r>
      <w:r w:rsidR="006A1DF0" w:rsidRPr="000E6371">
        <w:rPr>
          <w:i/>
        </w:rPr>
        <w:t xml:space="preserve"> Tool </w:t>
      </w:r>
      <w:r w:rsidR="006A1DF0">
        <w:rPr>
          <w:i/>
        </w:rPr>
        <w:t>(yaw, pitch, r</w:t>
      </w:r>
      <w:r w:rsidR="006A1DF0" w:rsidRPr="000E6371">
        <w:rPr>
          <w:i/>
        </w:rPr>
        <w:t>oll) coordinate systems.</w:t>
      </w:r>
    </w:p>
    <w:p w:rsidR="006A1DF0" w:rsidRPr="000E6371" w:rsidRDefault="00F533B0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Identify</w:t>
      </w:r>
      <w:r w:rsidR="007C616B">
        <w:rPr>
          <w:i/>
        </w:rPr>
        <w:t xml:space="preserve"> the</w:t>
      </w:r>
      <w:r w:rsidR="008C725E">
        <w:rPr>
          <w:i/>
        </w:rPr>
        <w:t xml:space="preserve"> </w:t>
      </w:r>
      <w:r w:rsidR="006A1DF0">
        <w:rPr>
          <w:i/>
        </w:rPr>
        <w:t xml:space="preserve">joint types </w:t>
      </w:r>
      <w:r w:rsidR="008C725E">
        <w:rPr>
          <w:i/>
        </w:rPr>
        <w:t>(Torso, s</w:t>
      </w:r>
      <w:r w:rsidR="006A1DF0">
        <w:rPr>
          <w:i/>
        </w:rPr>
        <w:t>houlder, elbow, wrist</w:t>
      </w:r>
      <w:r w:rsidR="008C725E">
        <w:rPr>
          <w:i/>
        </w:rPr>
        <w:t>, tool frame – yaw, pitch, roll)</w:t>
      </w:r>
      <w:r w:rsidR="007C616B">
        <w:rPr>
          <w:i/>
        </w:rPr>
        <w:t xml:space="preserve"> of the robots.</w:t>
      </w:r>
    </w:p>
    <w:p w:rsidR="006A1DF0" w:rsidRPr="000E6371" w:rsidRDefault="00F533B0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Manipulate </w:t>
      </w:r>
      <w:r w:rsidR="006A1DF0" w:rsidRPr="000E6371">
        <w:rPr>
          <w:i/>
        </w:rPr>
        <w:t>robot arm and gripper u</w:t>
      </w:r>
      <w:r w:rsidR="00A02B31">
        <w:rPr>
          <w:i/>
        </w:rPr>
        <w:t>sing Motion Control Pendant</w:t>
      </w:r>
      <w:r w:rsidR="006A1DF0" w:rsidRPr="000E6371">
        <w:rPr>
          <w:i/>
        </w:rPr>
        <w:t>.</w:t>
      </w:r>
    </w:p>
    <w:p w:rsidR="006A1DF0" w:rsidRDefault="00F533B0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Do t</w:t>
      </w:r>
      <w:r w:rsidR="006A1DF0" w:rsidRPr="000E6371">
        <w:rPr>
          <w:i/>
        </w:rPr>
        <w:t xml:space="preserve">he same using various “do” commands </w:t>
      </w:r>
      <w:r w:rsidR="00A02B31">
        <w:rPr>
          <w:i/>
        </w:rPr>
        <w:t>o</w:t>
      </w:r>
      <w:r w:rsidR="006A1DF0">
        <w:rPr>
          <w:i/>
        </w:rPr>
        <w:t xml:space="preserve">n </w:t>
      </w:r>
      <w:r>
        <w:rPr>
          <w:i/>
        </w:rPr>
        <w:t xml:space="preserve">the </w:t>
      </w:r>
      <w:r w:rsidR="006A1DF0">
        <w:rPr>
          <w:i/>
        </w:rPr>
        <w:t>monitor screen</w:t>
      </w:r>
      <w:r w:rsidR="006A1DF0" w:rsidRPr="000E6371">
        <w:rPr>
          <w:i/>
        </w:rPr>
        <w:t>.</w:t>
      </w:r>
    </w:p>
    <w:p w:rsidR="00FE7236" w:rsidRDefault="00A02B31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Define locations using HERE for monitor command</w:t>
      </w:r>
      <w:r w:rsidR="00F533B0">
        <w:rPr>
          <w:i/>
        </w:rPr>
        <w:t xml:space="preserve"> </w:t>
      </w:r>
      <w:r w:rsidR="00FE7236">
        <w:rPr>
          <w:i/>
        </w:rPr>
        <w:t xml:space="preserve">or SET..TRANS(,,,,,) </w:t>
      </w:r>
      <w:r>
        <w:rPr>
          <w:i/>
        </w:rPr>
        <w:t xml:space="preserve">for </w:t>
      </w:r>
      <w:r w:rsidR="00F533B0">
        <w:rPr>
          <w:i/>
        </w:rPr>
        <w:t xml:space="preserve">program </w:t>
      </w:r>
      <w:r w:rsidR="00FE7236">
        <w:rPr>
          <w:i/>
        </w:rPr>
        <w:t>command.</w:t>
      </w:r>
    </w:p>
    <w:p w:rsidR="00EF12FF" w:rsidRPr="000E6371" w:rsidRDefault="00EF12FF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Find the relationship between the Cartesian r</w:t>
      </w:r>
      <w:r w:rsidR="0090655A">
        <w:rPr>
          <w:i/>
        </w:rPr>
        <w:t>oll angle and the joint angles o</w:t>
      </w:r>
      <w:r>
        <w:rPr>
          <w:i/>
        </w:rPr>
        <w:t xml:space="preserve">n </w:t>
      </w:r>
      <w:r w:rsidR="0090655A">
        <w:rPr>
          <w:i/>
        </w:rPr>
        <w:t xml:space="preserve">the </w:t>
      </w:r>
      <w:r>
        <w:rPr>
          <w:i/>
        </w:rPr>
        <w:t>SCARA robot.</w:t>
      </w:r>
    </w:p>
    <w:p w:rsidR="006A1DF0" w:rsidRDefault="00DF7FFE" w:rsidP="006A1DF0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Set up a</w:t>
      </w:r>
      <w:r w:rsidR="006A1DF0" w:rsidRPr="000E6371">
        <w:rPr>
          <w:i/>
        </w:rPr>
        <w:t xml:space="preserve"> pick-up/drop-off sequence using a handful of </w:t>
      </w:r>
      <w:r w:rsidR="0090655A">
        <w:rPr>
          <w:i/>
        </w:rPr>
        <w:t xml:space="preserve">V+ </w:t>
      </w:r>
      <w:r w:rsidR="006A1DF0" w:rsidRPr="000E6371">
        <w:rPr>
          <w:i/>
        </w:rPr>
        <w:t xml:space="preserve">commands. </w:t>
      </w:r>
    </w:p>
    <w:p w:rsidR="00E21B8E" w:rsidRDefault="00E21B8E" w:rsidP="00E21B8E">
      <w:pPr>
        <w:ind w:firstLine="360"/>
        <w:rPr>
          <w:i/>
        </w:rPr>
      </w:pPr>
    </w:p>
    <w:p w:rsidR="00E21B8E" w:rsidRDefault="00606458" w:rsidP="00E21B8E">
      <w:pPr>
        <w:ind w:firstLine="360"/>
        <w:rPr>
          <w:b/>
        </w:rPr>
      </w:pPr>
      <w:r>
        <w:rPr>
          <w:b/>
        </w:rPr>
        <w:t>Part B</w:t>
      </w:r>
      <w:r w:rsidR="00002791">
        <w:rPr>
          <w:b/>
        </w:rPr>
        <w:t xml:space="preserve"> - Report</w:t>
      </w:r>
    </w:p>
    <w:p w:rsidR="00E21B8E" w:rsidRPr="00037DA7" w:rsidRDefault="00F15566" w:rsidP="00E44A20">
      <w:pPr>
        <w:ind w:left="360"/>
      </w:pPr>
      <w:r w:rsidRPr="00F15566">
        <w:t>Set up a Cartesian coordina</w:t>
      </w:r>
      <w:r w:rsidR="00606458">
        <w:t xml:space="preserve">te system at each joint of </w:t>
      </w:r>
      <w:r w:rsidRPr="00F15566">
        <w:t>three types of robot – Cartesia</w:t>
      </w:r>
      <w:r w:rsidR="00606458">
        <w:t>n, SCARA and one of 6-axis articulating arm robots</w:t>
      </w:r>
      <w:r w:rsidRPr="00F15566">
        <w:t>.</w:t>
      </w:r>
      <w:r w:rsidR="00037DA7">
        <w:t xml:space="preserve">  Show th</w:t>
      </w:r>
      <w:r w:rsidR="00002791">
        <w:t>e unit vector frame with valid</w:t>
      </w:r>
      <w:r w:rsidR="00037DA7">
        <w:t xml:space="preserve"> </w:t>
      </w:r>
      <w:r w:rsidR="00864F58">
        <w:t>positioning of the origin and XYZ axe</w:t>
      </w:r>
      <w:r w:rsidR="00037DA7">
        <w:t>s orientation</w:t>
      </w:r>
      <w:r w:rsidR="00611FC1">
        <w:t xml:space="preserve">.  Identify the link lengths and the link offsets. </w:t>
      </w:r>
      <w:r w:rsidR="00864F58">
        <w:t xml:space="preserve"> Follow </w:t>
      </w:r>
      <w:r w:rsidR="00037DA7">
        <w:t xml:space="preserve">the </w:t>
      </w:r>
      <w:r w:rsidR="00611FC1">
        <w:t xml:space="preserve">convention and the assignment </w:t>
      </w:r>
      <w:r w:rsidR="00002791">
        <w:t xml:space="preserve">rules </w:t>
      </w:r>
      <w:r w:rsidR="00864F58">
        <w:t>used in the text book</w:t>
      </w:r>
      <w:r w:rsidR="00037DA7">
        <w:t>.</w:t>
      </w:r>
      <w:r w:rsidR="00864F58">
        <w:t xml:space="preserve">  U</w:t>
      </w:r>
      <w:r w:rsidR="00002791">
        <w:t>se</w:t>
      </w:r>
      <w:r w:rsidR="000C2288">
        <w:t xml:space="preserve"> the robot </w:t>
      </w:r>
      <w:r w:rsidR="00864F58">
        <w:t xml:space="preserve">frame </w:t>
      </w:r>
      <w:r w:rsidR="000C2288">
        <w:t xml:space="preserve">drawings </w:t>
      </w:r>
      <w:r w:rsidR="00504AC8">
        <w:t xml:space="preserve">or pictures </w:t>
      </w:r>
      <w:r w:rsidR="000C2288">
        <w:t>provided</w:t>
      </w:r>
      <w:r w:rsidR="00002791">
        <w:t>, or</w:t>
      </w:r>
      <w:r w:rsidR="00504AC8">
        <w:t xml:space="preserve"> download</w:t>
      </w:r>
      <w:r w:rsidR="000C2288">
        <w:t xml:space="preserve"> </w:t>
      </w:r>
      <w:r w:rsidR="00504AC8">
        <w:t xml:space="preserve">more detailed drawings </w:t>
      </w:r>
      <w:r w:rsidR="00611FC1">
        <w:t xml:space="preserve">with dimensions </w:t>
      </w:r>
      <w:r w:rsidR="000C2288">
        <w:t xml:space="preserve">from </w:t>
      </w:r>
      <w:r w:rsidR="00611FC1">
        <w:t xml:space="preserve">the </w:t>
      </w:r>
      <w:r w:rsidR="000C2288">
        <w:t>website</w:t>
      </w:r>
      <w:r w:rsidR="00002791">
        <w:t>.</w:t>
      </w:r>
    </w:p>
    <w:p w:rsidR="00B667C2" w:rsidRDefault="00B667C2" w:rsidP="006A1DF0">
      <w:pPr>
        <w:rPr>
          <w:i/>
        </w:rPr>
      </w:pPr>
    </w:p>
    <w:p w:rsidR="006A1DF0" w:rsidRDefault="00B667C2" w:rsidP="006A1DF0">
      <w:pPr>
        <w:rPr>
          <w:b/>
        </w:rPr>
      </w:pPr>
      <w:r w:rsidRPr="00B667C2">
        <w:rPr>
          <w:b/>
        </w:rPr>
        <w:t>Robot arm and controller setup</w:t>
      </w:r>
    </w:p>
    <w:p w:rsidR="00B667C2" w:rsidRPr="00F71B5B" w:rsidRDefault="00B667C2" w:rsidP="00F71B5B">
      <w:pPr>
        <w:tabs>
          <w:tab w:val="left" w:pos="450"/>
        </w:tabs>
        <w:ind w:left="360"/>
      </w:pPr>
      <w:r w:rsidRPr="00F71B5B">
        <w:rPr>
          <w:i/>
        </w:rPr>
        <w:t>No. 1 and 2 (AdeptSix 300)</w:t>
      </w:r>
      <w:r w:rsidRPr="00F71B5B">
        <w:t xml:space="preserve"> – The two robots are controlled by a </w:t>
      </w:r>
      <w:r w:rsidR="00471D6C">
        <w:t xml:space="preserve">shared </w:t>
      </w:r>
      <w:r w:rsidRPr="00F71B5B">
        <w:t xml:space="preserve">CS (smart) controller </w:t>
      </w:r>
      <w:r w:rsidR="00471D6C">
        <w:t xml:space="preserve">and </w:t>
      </w:r>
      <w:r w:rsidRPr="00F71B5B">
        <w:t>a separate</w:t>
      </w:r>
      <w:r w:rsidR="00471D6C">
        <w:t xml:space="preserve"> motor controller and power amplifier</w:t>
      </w:r>
      <w:r w:rsidRPr="00F71B5B">
        <w:t>.  Adept ACE software on PC controls the operation.</w:t>
      </w:r>
      <w:r w:rsidR="008B469C">
        <w:t xml:space="preserve">  ACE is installed in most of the PC’s in </w:t>
      </w:r>
      <w:r w:rsidR="00471D6C">
        <w:t>the lab.</w:t>
      </w:r>
    </w:p>
    <w:p w:rsidR="00B667C2" w:rsidRPr="00F71B5B" w:rsidRDefault="00B667C2" w:rsidP="00F71B5B">
      <w:pPr>
        <w:tabs>
          <w:tab w:val="left" w:pos="450"/>
          <w:tab w:val="left" w:pos="3255"/>
        </w:tabs>
        <w:ind w:left="360"/>
      </w:pPr>
    </w:p>
    <w:p w:rsidR="00B667C2" w:rsidRPr="00F71B5B" w:rsidRDefault="00F71B5B" w:rsidP="00F71B5B">
      <w:pPr>
        <w:tabs>
          <w:tab w:val="left" w:pos="450"/>
        </w:tabs>
        <w:ind w:left="360"/>
      </w:pPr>
      <w:r w:rsidRPr="00F71B5B">
        <w:rPr>
          <w:i/>
        </w:rPr>
        <w:t>No. 4 (SCARA) and 5 (Cartesian)</w:t>
      </w:r>
      <w:r w:rsidRPr="00F71B5B">
        <w:t xml:space="preserve"> – These two robots share a</w:t>
      </w:r>
      <w:r w:rsidR="00471D6C">
        <w:t xml:space="preserve"> common MV controller and a PA4 </w:t>
      </w:r>
      <w:r w:rsidRPr="00F71B5B">
        <w:t>amplifier</w:t>
      </w:r>
      <w:r w:rsidR="00471D6C">
        <w:t xml:space="preserve"> chassis.  AdeptWindows </w:t>
      </w:r>
      <w:r w:rsidRPr="00F71B5B">
        <w:t>on a PC executes program and monitor instructions.</w:t>
      </w:r>
    </w:p>
    <w:p w:rsidR="00AF653A" w:rsidRDefault="00AF653A" w:rsidP="00AF653A">
      <w:pPr>
        <w:tabs>
          <w:tab w:val="left" w:pos="450"/>
        </w:tabs>
        <w:ind w:left="360"/>
        <w:rPr>
          <w:i/>
        </w:rPr>
      </w:pPr>
    </w:p>
    <w:p w:rsidR="00AF653A" w:rsidRDefault="00AF653A" w:rsidP="00AF653A">
      <w:pPr>
        <w:tabs>
          <w:tab w:val="left" w:pos="450"/>
        </w:tabs>
        <w:ind w:left="360"/>
      </w:pPr>
      <w:r w:rsidRPr="00F71B5B">
        <w:rPr>
          <w:i/>
        </w:rPr>
        <w:t>No. 3 (Denso 6-axis)</w:t>
      </w:r>
      <w:r w:rsidRPr="00F71B5B">
        <w:t xml:space="preserve"> – The robot ha</w:t>
      </w:r>
      <w:r>
        <w:t xml:space="preserve">s a dedicated controller and </w:t>
      </w:r>
      <w:r w:rsidR="003127CD">
        <w:t xml:space="preserve">a </w:t>
      </w:r>
      <w:r>
        <w:t xml:space="preserve">PC and is set up for a special </w:t>
      </w:r>
      <w:r w:rsidR="003127CD">
        <w:t>development project.  This set up</w:t>
      </w:r>
      <w:r>
        <w:t xml:space="preserve"> should not be disturbed.</w:t>
      </w:r>
    </w:p>
    <w:p w:rsidR="0004712E" w:rsidRPr="00F71B5B" w:rsidRDefault="00BA357D" w:rsidP="00AF653A">
      <w:pPr>
        <w:tabs>
          <w:tab w:val="left" w:pos="450"/>
        </w:tabs>
        <w:ind w:left="360"/>
      </w:pPr>
      <w:r>
        <w:rPr>
          <w:i/>
        </w:rPr>
        <w:lastRenderedPageBreak/>
        <w:t xml:space="preserve">For </w:t>
      </w:r>
      <w:r w:rsidR="0004712E">
        <w:rPr>
          <w:i/>
        </w:rPr>
        <w:t xml:space="preserve">configuration study (Part B), the Staubli RX60 6-axis robot </w:t>
      </w:r>
      <w:r>
        <w:rPr>
          <w:i/>
        </w:rPr>
        <w:t>in Eng. 194 will be a good model along with the AdeptSix 300’s</w:t>
      </w:r>
      <w:r w:rsidR="0004712E">
        <w:rPr>
          <w:i/>
        </w:rPr>
        <w:t>.  The robot schematics and dimensions are found in Staubli’s website.</w:t>
      </w:r>
      <w:r w:rsidR="003018F2">
        <w:rPr>
          <w:i/>
        </w:rPr>
        <w:t xml:space="preserve"> Also, specialized RRR(or RRRR) wafer handling robots such as Brooks Automation’s or </w:t>
      </w:r>
      <w:r w:rsidR="00D92283">
        <w:rPr>
          <w:i/>
        </w:rPr>
        <w:t>Motoman-Yaskawa</w:t>
      </w:r>
      <w:r w:rsidR="003018F2">
        <w:rPr>
          <w:i/>
        </w:rPr>
        <w:t>’</w:t>
      </w:r>
      <w:r w:rsidR="00D92283">
        <w:rPr>
          <w:i/>
        </w:rPr>
        <w:t>s will be</w:t>
      </w:r>
      <w:r w:rsidR="003018F2">
        <w:rPr>
          <w:i/>
        </w:rPr>
        <w:t xml:space="preserve"> good study subjects.</w:t>
      </w:r>
      <w:r w:rsidR="00301448">
        <w:rPr>
          <w:i/>
        </w:rPr>
        <w:t xml:space="preserve">  The PUMA 560 robot in the lab will be of special interest as its kinematics is analyzed in the textbook (Ch. 3).</w:t>
      </w:r>
    </w:p>
    <w:p w:rsidR="00B667C2" w:rsidRDefault="00B667C2" w:rsidP="006A1DF0">
      <w:pPr>
        <w:rPr>
          <w:b/>
        </w:rPr>
      </w:pPr>
    </w:p>
    <w:p w:rsidR="006A1DF0" w:rsidRPr="004E4DB5" w:rsidRDefault="006A1DF0" w:rsidP="006A1DF0">
      <w:pPr>
        <w:rPr>
          <w:b/>
        </w:rPr>
      </w:pPr>
      <w:r w:rsidRPr="000E6371">
        <w:rPr>
          <w:b/>
        </w:rPr>
        <w:t>Robot ma</w:t>
      </w:r>
      <w:r>
        <w:rPr>
          <w:b/>
        </w:rPr>
        <w:t>nipulation using MCP and Monitor commands</w:t>
      </w:r>
    </w:p>
    <w:p w:rsidR="006A1DF0" w:rsidRDefault="006A1DF0" w:rsidP="006A1DF0">
      <w:pPr>
        <w:pStyle w:val="ListParagraph"/>
        <w:numPr>
          <w:ilvl w:val="0"/>
          <w:numId w:val="2"/>
        </w:numPr>
      </w:pPr>
      <w:r>
        <w:t>Power up/calibration sequence (</w:t>
      </w:r>
      <w:r w:rsidRPr="004804CC">
        <w:rPr>
          <w:b/>
        </w:rPr>
        <w:t>en</w:t>
      </w:r>
      <w:r w:rsidRPr="00751A74">
        <w:t>a</w:t>
      </w:r>
      <w:r>
        <w:t>ble</w:t>
      </w:r>
      <w:r w:rsidRPr="004804CC">
        <w:rPr>
          <w:b/>
        </w:rPr>
        <w:t xml:space="preserve"> po</w:t>
      </w:r>
      <w:r w:rsidRPr="008F48D3">
        <w:t xml:space="preserve">wer </w:t>
      </w:r>
      <w:r>
        <w:t xml:space="preserve">and </w:t>
      </w:r>
      <w:r w:rsidRPr="004804CC">
        <w:rPr>
          <w:b/>
        </w:rPr>
        <w:t>ca</w:t>
      </w:r>
      <w:r w:rsidRPr="00751A74">
        <w:t>lib</w:t>
      </w:r>
      <w:r w:rsidRPr="008F48D3">
        <w:t>rate</w:t>
      </w:r>
      <w:r>
        <w:t>) and turn on the air supply.</w:t>
      </w:r>
    </w:p>
    <w:p w:rsidR="006A1DF0" w:rsidRDefault="006A1DF0" w:rsidP="006A1DF0">
      <w:pPr>
        <w:pStyle w:val="ListParagraph"/>
        <w:numPr>
          <w:ilvl w:val="0"/>
          <w:numId w:val="2"/>
        </w:numPr>
      </w:pPr>
      <w:r>
        <w:t>Manipulate the robot joint arm under World and Joint coordinate systems.</w:t>
      </w:r>
    </w:p>
    <w:p w:rsidR="006A1DF0" w:rsidRDefault="00410E0B" w:rsidP="006A1DF0">
      <w:pPr>
        <w:pStyle w:val="ListParagraph"/>
        <w:numPr>
          <w:ilvl w:val="0"/>
          <w:numId w:val="2"/>
        </w:numPr>
      </w:pPr>
      <w:r>
        <w:t>Perform m</w:t>
      </w:r>
      <w:r w:rsidR="006A1DF0">
        <w:t>anual pick-up/drop-off sequence using MCP and “</w:t>
      </w:r>
      <w:r w:rsidR="006A1DF0" w:rsidRPr="005C3932">
        <w:rPr>
          <w:b/>
        </w:rPr>
        <w:t>do</w:t>
      </w:r>
      <w:r w:rsidR="006A1DF0">
        <w:rPr>
          <w:b/>
        </w:rPr>
        <w:t xml:space="preserve"> </w:t>
      </w:r>
      <w:r w:rsidR="006A1DF0" w:rsidRPr="00B5529B">
        <w:t>...</w:t>
      </w:r>
      <w:r w:rsidR="006A1DF0">
        <w:t>” monitor command.</w:t>
      </w:r>
    </w:p>
    <w:p w:rsidR="006A1DF0" w:rsidRDefault="006A1DF0" w:rsidP="006A1DF0">
      <w:pPr>
        <w:pStyle w:val="ListParagraph"/>
        <w:numPr>
          <w:ilvl w:val="0"/>
          <w:numId w:val="2"/>
        </w:numPr>
      </w:pPr>
      <w:r>
        <w:t xml:space="preserve">Define locations and read the (X, Y, Z, y, p, r) coordinates with </w:t>
      </w:r>
      <w:r w:rsidRPr="004804CC">
        <w:rPr>
          <w:b/>
        </w:rPr>
        <w:t>here</w:t>
      </w:r>
      <w:r>
        <w:t xml:space="preserve"> or </w:t>
      </w:r>
      <w:r w:rsidRPr="00751A74">
        <w:rPr>
          <w:b/>
        </w:rPr>
        <w:t>where</w:t>
      </w:r>
      <w:r>
        <w:t xml:space="preserve"> command.</w:t>
      </w:r>
    </w:p>
    <w:p w:rsidR="00644B66" w:rsidRDefault="00644B66" w:rsidP="00644B66">
      <w:pPr>
        <w:pStyle w:val="ListParagraph"/>
        <w:numPr>
          <w:ilvl w:val="0"/>
          <w:numId w:val="2"/>
        </w:numPr>
      </w:pPr>
      <w:r>
        <w:t>Move a peg from P1 to P2 using monitor commands.  Do the same using program commands.</w:t>
      </w:r>
    </w:p>
    <w:p w:rsidR="00644B66" w:rsidRDefault="00644B66" w:rsidP="00644B66">
      <w:pPr>
        <w:pStyle w:val="ListParagraph"/>
        <w:rPr>
          <w:b/>
        </w:rPr>
      </w:pPr>
      <w:r w:rsidRPr="00644B66">
        <w:t>The locations are defined using</w:t>
      </w:r>
      <w:r>
        <w:rPr>
          <w:b/>
        </w:rPr>
        <w:t xml:space="preserve">: </w:t>
      </w:r>
    </w:p>
    <w:p w:rsidR="00644B66" w:rsidRDefault="00644B66" w:rsidP="000C4FA7">
      <w:pPr>
        <w:pStyle w:val="ListParagraph"/>
        <w:ind w:left="1440"/>
      </w:pPr>
      <w:r>
        <w:rPr>
          <w:b/>
        </w:rPr>
        <w:t>set p_</w:t>
      </w:r>
      <w:r w:rsidRPr="00A015ED">
        <w:rPr>
          <w:b/>
        </w:rPr>
        <w:t xml:space="preserve"> = trans (</w:t>
      </w:r>
      <w:r w:rsidRPr="00644B66">
        <w:t>x, y, z,</w:t>
      </w:r>
      <w:r>
        <w:t xml:space="preserve"> y</w:t>
      </w:r>
      <w:r w:rsidRPr="00644B66">
        <w:t xml:space="preserve">, </w:t>
      </w:r>
      <w:r>
        <w:t>p</w:t>
      </w:r>
      <w:r w:rsidRPr="00644B66">
        <w:t>, r</w:t>
      </w:r>
      <w:r w:rsidRPr="00A015ED">
        <w:rPr>
          <w:b/>
        </w:rPr>
        <w:t>)</w:t>
      </w:r>
      <w:r w:rsidR="000C4FA7">
        <w:tab/>
      </w:r>
      <w:r w:rsidR="000C4FA7">
        <w:tab/>
      </w:r>
      <w:r w:rsidR="000C4FA7">
        <w:tab/>
        <w:t>in Cartesian coordinate system.</w:t>
      </w:r>
    </w:p>
    <w:p w:rsidR="00644B66" w:rsidRDefault="00644B66" w:rsidP="00410E0B">
      <w:pPr>
        <w:pStyle w:val="ListParagraph"/>
        <w:ind w:left="1440"/>
      </w:pPr>
      <w:r>
        <w:rPr>
          <w:b/>
        </w:rPr>
        <w:t>set #p_ = #ppoint</w:t>
      </w:r>
      <w:r w:rsidRPr="00A015ED">
        <w:rPr>
          <w:b/>
        </w:rPr>
        <w:t xml:space="preserve"> (</w:t>
      </w:r>
      <w:r w:rsidR="000C4FA7">
        <w:rPr>
          <w:rFonts w:cs="Times New Roman"/>
        </w:rPr>
        <w:t>θ</w:t>
      </w:r>
      <w:r w:rsidR="000C4FA7" w:rsidRPr="000C4FA7">
        <w:rPr>
          <w:vertAlign w:val="subscript"/>
        </w:rPr>
        <w:t>1</w:t>
      </w:r>
      <w:r w:rsidR="000C4FA7">
        <w:t xml:space="preserve">, </w:t>
      </w:r>
      <w:r w:rsidR="000C4FA7">
        <w:rPr>
          <w:rFonts w:cs="Times New Roman"/>
        </w:rPr>
        <w:t>θ</w:t>
      </w:r>
      <w:r w:rsidR="000C4FA7">
        <w:rPr>
          <w:vertAlign w:val="subscript"/>
        </w:rPr>
        <w:t>2</w:t>
      </w:r>
      <w:r w:rsidR="000C4FA7" w:rsidRPr="00644B66">
        <w:t xml:space="preserve">, </w:t>
      </w:r>
      <w:r w:rsidR="000C4FA7">
        <w:rPr>
          <w:rFonts w:cs="Times New Roman"/>
        </w:rPr>
        <w:t>θ</w:t>
      </w:r>
      <w:r w:rsidR="000C4FA7">
        <w:rPr>
          <w:vertAlign w:val="subscript"/>
        </w:rPr>
        <w:t>3</w:t>
      </w:r>
      <w:r w:rsidR="000C4FA7" w:rsidRPr="00644B66">
        <w:t xml:space="preserve">, </w:t>
      </w:r>
      <w:r w:rsidR="00410E0B">
        <w:t>y</w:t>
      </w:r>
      <w:r w:rsidR="00410E0B" w:rsidRPr="00644B66">
        <w:t xml:space="preserve">, </w:t>
      </w:r>
      <w:r w:rsidR="00410E0B">
        <w:t>p</w:t>
      </w:r>
      <w:r w:rsidR="00410E0B" w:rsidRPr="00644B66">
        <w:t>, r</w:t>
      </w:r>
      <w:r w:rsidR="00410E0B" w:rsidRPr="00A015ED">
        <w:rPr>
          <w:b/>
        </w:rPr>
        <w:t>)</w:t>
      </w:r>
      <w:r w:rsidR="00410E0B">
        <w:rPr>
          <w:b/>
        </w:rPr>
        <w:tab/>
      </w:r>
      <w:r w:rsidR="00410E0B">
        <w:rPr>
          <w:b/>
        </w:rPr>
        <w:tab/>
      </w:r>
      <w:r w:rsidR="000C4FA7">
        <w:t>in angular coordinate system.</w:t>
      </w:r>
    </w:p>
    <w:p w:rsidR="006A1DF0" w:rsidRDefault="006A1DF0" w:rsidP="006A1DF0">
      <w:pPr>
        <w:pStyle w:val="ListParagraph"/>
        <w:numPr>
          <w:ilvl w:val="0"/>
          <w:numId w:val="2"/>
        </w:numPr>
      </w:pPr>
      <w:r>
        <w:t>Use “</w:t>
      </w:r>
      <w:r w:rsidRPr="005C3932">
        <w:rPr>
          <w:b/>
        </w:rPr>
        <w:t>openi</w:t>
      </w:r>
      <w:r>
        <w:rPr>
          <w:b/>
        </w:rPr>
        <w:t xml:space="preserve"> </w:t>
      </w:r>
      <w:r w:rsidRPr="005C3932">
        <w:rPr>
          <w:b/>
        </w:rPr>
        <w:t>/</w:t>
      </w:r>
      <w:r>
        <w:rPr>
          <w:b/>
        </w:rPr>
        <w:t xml:space="preserve"> </w:t>
      </w:r>
      <w:r w:rsidRPr="005C3932">
        <w:rPr>
          <w:b/>
        </w:rPr>
        <w:t>appro</w:t>
      </w:r>
      <w:r>
        <w:rPr>
          <w:b/>
        </w:rPr>
        <w:t xml:space="preserve"> </w:t>
      </w:r>
      <w:r w:rsidRPr="00B5529B">
        <w:t>p</w:t>
      </w:r>
      <w:r w:rsidR="00B525B3">
        <w:t>_</w:t>
      </w:r>
      <w:r w:rsidRPr="00B5529B">
        <w:t xml:space="preserve">, x </w:t>
      </w:r>
      <w:r w:rsidRPr="005C3932">
        <w:rPr>
          <w:b/>
        </w:rPr>
        <w:t>/</w:t>
      </w:r>
      <w:r>
        <w:rPr>
          <w:b/>
        </w:rPr>
        <w:t xml:space="preserve"> </w:t>
      </w:r>
      <w:r w:rsidRPr="005C3932">
        <w:rPr>
          <w:b/>
        </w:rPr>
        <w:t>move</w:t>
      </w:r>
      <w:r>
        <w:rPr>
          <w:b/>
        </w:rPr>
        <w:t xml:space="preserve"> </w:t>
      </w:r>
      <w:r w:rsidRPr="00B5529B">
        <w:t>p</w:t>
      </w:r>
      <w:r w:rsidR="00B525B3">
        <w:t>_</w:t>
      </w:r>
      <w:r>
        <w:rPr>
          <w:b/>
        </w:rPr>
        <w:t xml:space="preserve"> </w:t>
      </w:r>
      <w:r w:rsidRPr="005C3932">
        <w:rPr>
          <w:b/>
        </w:rPr>
        <w:t>/</w:t>
      </w:r>
      <w:r>
        <w:rPr>
          <w:b/>
        </w:rPr>
        <w:t xml:space="preserve"> </w:t>
      </w:r>
      <w:r w:rsidRPr="005C3932">
        <w:rPr>
          <w:b/>
        </w:rPr>
        <w:t>closei</w:t>
      </w:r>
      <w:r>
        <w:rPr>
          <w:b/>
        </w:rPr>
        <w:t xml:space="preserve"> </w:t>
      </w:r>
      <w:r w:rsidRPr="005C3932">
        <w:rPr>
          <w:b/>
        </w:rPr>
        <w:t>/</w:t>
      </w:r>
      <w:r>
        <w:rPr>
          <w:b/>
        </w:rPr>
        <w:t xml:space="preserve"> </w:t>
      </w:r>
      <w:r w:rsidRPr="005C3932">
        <w:rPr>
          <w:b/>
        </w:rPr>
        <w:t>delay</w:t>
      </w:r>
      <w:r>
        <w:rPr>
          <w:b/>
        </w:rPr>
        <w:t xml:space="preserve"> </w:t>
      </w:r>
      <w:r>
        <w:t>t</w:t>
      </w:r>
      <w:r>
        <w:rPr>
          <w:b/>
        </w:rPr>
        <w:t xml:space="preserve"> </w:t>
      </w:r>
      <w:r w:rsidRPr="005C3932">
        <w:rPr>
          <w:b/>
        </w:rPr>
        <w:t>/</w:t>
      </w:r>
      <w:r>
        <w:rPr>
          <w:b/>
        </w:rPr>
        <w:t xml:space="preserve"> </w:t>
      </w:r>
      <w:r w:rsidRPr="005C3932">
        <w:rPr>
          <w:b/>
        </w:rPr>
        <w:t>depart</w:t>
      </w:r>
      <w:r>
        <w:t xml:space="preserve"> x” for pick up</w:t>
      </w:r>
      <w:r w:rsidRPr="00B5529B">
        <w:t xml:space="preserve"> </w:t>
      </w:r>
      <w:r>
        <w:t>sequence.</w:t>
      </w:r>
    </w:p>
    <w:p w:rsidR="006A1DF0" w:rsidRDefault="006A1DF0" w:rsidP="006A1DF0"/>
    <w:p w:rsidR="004E4DB5" w:rsidRPr="004B138B" w:rsidRDefault="004E4DB5" w:rsidP="004E4DB5">
      <w:pPr>
        <w:rPr>
          <w:b/>
        </w:rPr>
      </w:pPr>
      <w:r w:rsidRPr="004B138B">
        <w:rPr>
          <w:b/>
        </w:rPr>
        <w:t>File Handling</w:t>
      </w:r>
    </w:p>
    <w:p w:rsidR="004E4DB5" w:rsidRDefault="006A1DF0" w:rsidP="004B138B">
      <w:pPr>
        <w:pStyle w:val="ListParagraph"/>
        <w:numPr>
          <w:ilvl w:val="0"/>
          <w:numId w:val="2"/>
        </w:numPr>
      </w:pPr>
      <w:r>
        <w:t xml:space="preserve">Use </w:t>
      </w:r>
      <w:r w:rsidRPr="004B138B">
        <w:rPr>
          <w:b/>
        </w:rPr>
        <w:t>store</w:t>
      </w:r>
      <w:r w:rsidR="00090F32">
        <w:t xml:space="preserve"> to save your work to a USB memory</w:t>
      </w:r>
      <w:r>
        <w:t xml:space="preserve"> (</w:t>
      </w:r>
      <w:r w:rsidRPr="004B138B">
        <w:rPr>
          <w:b/>
        </w:rPr>
        <w:t>storep</w:t>
      </w:r>
      <w:r>
        <w:t xml:space="preserve"> for program or </w:t>
      </w:r>
      <w:r w:rsidRPr="004B138B">
        <w:rPr>
          <w:b/>
        </w:rPr>
        <w:t>storel</w:t>
      </w:r>
      <w:r>
        <w:t xml:space="preserve"> for locations).  </w:t>
      </w:r>
    </w:p>
    <w:p w:rsidR="004E4DB5" w:rsidRDefault="006A1DF0" w:rsidP="004B138B">
      <w:pPr>
        <w:pStyle w:val="ListParagraph"/>
        <w:numPr>
          <w:ilvl w:val="0"/>
          <w:numId w:val="2"/>
        </w:numPr>
      </w:pPr>
      <w:r>
        <w:t xml:space="preserve">Use </w:t>
      </w:r>
      <w:r w:rsidRPr="004B138B">
        <w:rPr>
          <w:b/>
        </w:rPr>
        <w:t>lo</w:t>
      </w:r>
      <w:r w:rsidRPr="00F2599F">
        <w:t>ad</w:t>
      </w:r>
      <w:r>
        <w:t xml:space="preserve"> to</w:t>
      </w:r>
      <w:r w:rsidR="005234C3">
        <w:t xml:space="preserve"> load a program from USB and transfer </w:t>
      </w:r>
      <w:r>
        <w:t xml:space="preserve">to the controller memory.  </w:t>
      </w:r>
    </w:p>
    <w:p w:rsidR="006A1DF0" w:rsidRDefault="006A1DF0" w:rsidP="004B138B">
      <w:pPr>
        <w:pStyle w:val="ListParagraph"/>
        <w:numPr>
          <w:ilvl w:val="0"/>
          <w:numId w:val="2"/>
        </w:numPr>
      </w:pPr>
      <w:r>
        <w:t xml:space="preserve">Use </w:t>
      </w:r>
      <w:r w:rsidRPr="004B138B">
        <w:rPr>
          <w:b/>
        </w:rPr>
        <w:t>fdi</w:t>
      </w:r>
      <w:r w:rsidRPr="00F2599F">
        <w:t>r</w:t>
      </w:r>
      <w:r w:rsidR="005234C3">
        <w:t xml:space="preserve"> to see file </w:t>
      </w:r>
      <w:r>
        <w:t xml:space="preserve">directory, </w:t>
      </w:r>
      <w:r w:rsidRPr="004B138B">
        <w:rPr>
          <w:b/>
        </w:rPr>
        <w:t>fdel</w:t>
      </w:r>
      <w:r w:rsidRPr="00F2599F">
        <w:t>ete</w:t>
      </w:r>
      <w:r>
        <w:t xml:space="preserve"> to delete a file</w:t>
      </w:r>
      <w:r w:rsidR="005234C3">
        <w:t>,</w:t>
      </w:r>
      <w:r>
        <w:t xml:space="preserve"> and </w:t>
      </w:r>
      <w:r w:rsidRPr="004B138B">
        <w:rPr>
          <w:b/>
        </w:rPr>
        <w:t>fren</w:t>
      </w:r>
      <w:r w:rsidRPr="00F2599F">
        <w:t>ame</w:t>
      </w:r>
      <w:r>
        <w:t xml:space="preserve"> to rename a file.</w:t>
      </w:r>
    </w:p>
    <w:p w:rsidR="00BA61EE" w:rsidRDefault="00BA61EE" w:rsidP="005234C3"/>
    <w:p w:rsidR="00644EEA" w:rsidRPr="006F2EBE" w:rsidRDefault="00644EEA" w:rsidP="005234C3">
      <w:pPr>
        <w:rPr>
          <w:b/>
        </w:rPr>
      </w:pPr>
      <w:r w:rsidRPr="006F2EBE">
        <w:rPr>
          <w:b/>
        </w:rPr>
        <w:t>Program Edit</w:t>
      </w:r>
    </w:p>
    <w:p w:rsidR="00644EEA" w:rsidRDefault="006F2EBE" w:rsidP="006F2EBE">
      <w:pPr>
        <w:pStyle w:val="ListParagraph"/>
        <w:numPr>
          <w:ilvl w:val="0"/>
          <w:numId w:val="10"/>
        </w:numPr>
      </w:pPr>
      <w:r>
        <w:t>The Adept text editor or any other text editor may be used.</w:t>
      </w:r>
    </w:p>
    <w:p w:rsidR="006F2EBE" w:rsidRDefault="006F2EBE" w:rsidP="006F2EBE">
      <w:pPr>
        <w:pStyle w:val="ListParagraph"/>
        <w:numPr>
          <w:ilvl w:val="0"/>
          <w:numId w:val="10"/>
        </w:numPr>
      </w:pPr>
      <w:r>
        <w:t xml:space="preserve">Each program starts with </w:t>
      </w:r>
      <w:r w:rsidRPr="006F2EBE">
        <w:rPr>
          <w:b/>
        </w:rPr>
        <w:t xml:space="preserve">.program </w:t>
      </w:r>
      <w:r w:rsidRPr="006F2EBE">
        <w:rPr>
          <w:i/>
        </w:rPr>
        <w:t>progname</w:t>
      </w:r>
      <w:r w:rsidRPr="006F2EBE">
        <w:rPr>
          <w:b/>
        </w:rPr>
        <w:t>( )</w:t>
      </w:r>
      <w:r>
        <w:t xml:space="preserve"> and ends with </w:t>
      </w:r>
      <w:r w:rsidRPr="006F2EBE">
        <w:rPr>
          <w:b/>
        </w:rPr>
        <w:t>.end</w:t>
      </w:r>
      <w:r>
        <w:t xml:space="preserve">.  An invisible carriage return character must be inserted after </w:t>
      </w:r>
      <w:r w:rsidRPr="006F2EBE">
        <w:rPr>
          <w:b/>
        </w:rPr>
        <w:t>.end</w:t>
      </w:r>
      <w:r>
        <w:t>.</w:t>
      </w:r>
    </w:p>
    <w:p w:rsidR="006F2EBE" w:rsidRDefault="006F2EBE" w:rsidP="005234C3"/>
    <w:p w:rsidR="005234C3" w:rsidRPr="001F6D4F" w:rsidRDefault="005234C3" w:rsidP="005234C3">
      <w:pPr>
        <w:rPr>
          <w:b/>
        </w:rPr>
      </w:pPr>
      <w:r w:rsidRPr="001F6D4F">
        <w:rPr>
          <w:b/>
        </w:rPr>
        <w:t>Program Execution</w:t>
      </w:r>
    </w:p>
    <w:p w:rsidR="005234C3" w:rsidRDefault="00BA61EE" w:rsidP="001F6D4F">
      <w:pPr>
        <w:pStyle w:val="ListParagraph"/>
        <w:numPr>
          <w:ilvl w:val="0"/>
          <w:numId w:val="9"/>
        </w:numPr>
      </w:pPr>
      <w:r w:rsidRPr="001F6D4F">
        <w:rPr>
          <w:b/>
        </w:rPr>
        <w:t>e</w:t>
      </w:r>
      <w:r w:rsidR="005234C3" w:rsidRPr="001F6D4F">
        <w:rPr>
          <w:b/>
        </w:rPr>
        <w:t>xec</w:t>
      </w:r>
      <w:r w:rsidRPr="001F6D4F">
        <w:rPr>
          <w:b/>
        </w:rPr>
        <w:t xml:space="preserve">ute </w:t>
      </w:r>
      <w:r w:rsidRPr="001F6D4F">
        <w:rPr>
          <w:i/>
        </w:rPr>
        <w:t>prog</w:t>
      </w:r>
      <w:r w:rsidR="001F6D4F">
        <w:rPr>
          <w:i/>
        </w:rPr>
        <w:t>name</w:t>
      </w:r>
      <w:r w:rsidR="005234C3">
        <w:t xml:space="preserve"> to run the program</w:t>
      </w:r>
    </w:p>
    <w:p w:rsidR="00BA61EE" w:rsidRDefault="00BA61EE" w:rsidP="001F6D4F">
      <w:pPr>
        <w:pStyle w:val="ListParagraph"/>
        <w:numPr>
          <w:ilvl w:val="0"/>
          <w:numId w:val="9"/>
        </w:numPr>
      </w:pPr>
      <w:r w:rsidRPr="001F6D4F">
        <w:rPr>
          <w:b/>
        </w:rPr>
        <w:t>xstep</w:t>
      </w:r>
      <w:r>
        <w:t xml:space="preserve"> </w:t>
      </w:r>
      <w:r w:rsidRPr="001F6D4F">
        <w:rPr>
          <w:i/>
        </w:rPr>
        <w:t>pro</w:t>
      </w:r>
      <w:r w:rsidR="001F6D4F">
        <w:rPr>
          <w:i/>
        </w:rPr>
        <w:t>gname</w:t>
      </w:r>
      <w:r>
        <w:t xml:space="preserve"> to step execute </w:t>
      </w:r>
      <w:r w:rsidR="00F80B83">
        <w:t xml:space="preserve">the </w:t>
      </w:r>
      <w:r>
        <w:t>program lines</w:t>
      </w:r>
    </w:p>
    <w:p w:rsidR="006A1DF0" w:rsidRDefault="006A1DF0" w:rsidP="00037DA7"/>
    <w:p w:rsidR="0081682E" w:rsidRDefault="006A1DF0" w:rsidP="006A1DF0">
      <w:pPr>
        <w:rPr>
          <w:b/>
        </w:rPr>
      </w:pPr>
      <w:r>
        <w:rPr>
          <w:b/>
        </w:rPr>
        <w:t>P</w:t>
      </w:r>
      <w:r w:rsidR="00A61F79">
        <w:rPr>
          <w:b/>
        </w:rPr>
        <w:t xml:space="preserve">art B </w:t>
      </w:r>
      <w:r w:rsidR="0081682E">
        <w:rPr>
          <w:b/>
        </w:rPr>
        <w:t>Joint Frame Assignment</w:t>
      </w:r>
    </w:p>
    <w:p w:rsidR="0081682E" w:rsidRPr="00D67EFE" w:rsidRDefault="0081682E" w:rsidP="006A1DF0">
      <w:pPr>
        <w:rPr>
          <w:i/>
        </w:rPr>
      </w:pPr>
    </w:p>
    <w:p w:rsidR="00D17CEE" w:rsidRDefault="00C875B7" w:rsidP="002F0E4F">
      <w:pPr>
        <w:ind w:left="360"/>
      </w:pPr>
      <w:r w:rsidRPr="00C875B7">
        <w:t xml:space="preserve">Learn to use the right hand rule in assigning XYZ frames to robot joints.  </w:t>
      </w:r>
    </w:p>
    <w:p w:rsidR="00D17CEE" w:rsidRDefault="00D17CEE" w:rsidP="002F0E4F">
      <w:pPr>
        <w:ind w:left="360"/>
      </w:pPr>
    </w:p>
    <w:p w:rsidR="00BD509A" w:rsidRDefault="00D17CEE" w:rsidP="002F0E4F">
      <w:pPr>
        <w:ind w:left="360"/>
      </w:pPr>
      <w:r>
        <w:t>For joint I, set the t</w:t>
      </w:r>
      <w:r w:rsidR="00C875B7" w:rsidRPr="00C875B7">
        <w:t>hu</w:t>
      </w:r>
      <w:r w:rsidR="00C875B7">
        <w:t xml:space="preserve">mb up or down for </w:t>
      </w:r>
      <w:r w:rsidR="006153CA">
        <w:t>Z</w:t>
      </w:r>
      <w:r>
        <w:rPr>
          <w:vertAlign w:val="subscript"/>
        </w:rPr>
        <w:t>i</w:t>
      </w:r>
      <w:r w:rsidR="006153CA">
        <w:t xml:space="preserve"> axis on </w:t>
      </w:r>
      <w:r w:rsidR="00C875B7">
        <w:t>a rotational axi</w:t>
      </w:r>
      <w:r w:rsidR="00C875B7" w:rsidRPr="00C875B7">
        <w:t>s</w:t>
      </w:r>
      <w:r w:rsidR="00C875B7">
        <w:t xml:space="preserve"> with the</w:t>
      </w:r>
      <w:r w:rsidR="00C875B7" w:rsidRPr="00C875B7">
        <w:t xml:space="preserve"> index fi</w:t>
      </w:r>
      <w:r w:rsidR="00C875B7">
        <w:t>nger</w:t>
      </w:r>
      <w:r w:rsidR="00C875B7" w:rsidRPr="00C875B7">
        <w:t xml:space="preserve"> for X</w:t>
      </w:r>
      <w:r w:rsidRPr="00D17CEE">
        <w:rPr>
          <w:vertAlign w:val="subscript"/>
        </w:rPr>
        <w:t xml:space="preserve"> </w:t>
      </w:r>
      <w:r>
        <w:rPr>
          <w:vertAlign w:val="subscript"/>
        </w:rPr>
        <w:t>i</w:t>
      </w:r>
      <w:r w:rsidR="00C875B7" w:rsidRPr="00C875B7">
        <w:t xml:space="preserve"> axis </w:t>
      </w:r>
      <w:r w:rsidR="00C875B7">
        <w:t>generally pointing in the direction of the next joint</w:t>
      </w:r>
      <w:r>
        <w:t xml:space="preserve"> i+1</w:t>
      </w:r>
      <w:r w:rsidR="00C875B7">
        <w:t>.</w:t>
      </w:r>
      <w:r w:rsidR="00C875B7" w:rsidRPr="00C875B7">
        <w:t xml:space="preserve"> </w:t>
      </w:r>
      <w:r w:rsidR="00C875B7">
        <w:t xml:space="preserve"> On </w:t>
      </w:r>
      <w:r w:rsidR="006153CA">
        <w:t xml:space="preserve">a </w:t>
      </w:r>
      <w:r w:rsidR="00C875B7">
        <w:t>prismatic (orthog</w:t>
      </w:r>
      <w:r w:rsidR="006153CA">
        <w:t>o</w:t>
      </w:r>
      <w:r w:rsidR="0082149B">
        <w:t>nal-</w:t>
      </w:r>
      <w:r w:rsidR="00C875B7">
        <w:t>linear)</w:t>
      </w:r>
      <w:r w:rsidR="006153CA">
        <w:t xml:space="preserve"> joint, th</w:t>
      </w:r>
      <w:r w:rsidR="0082149B">
        <w:t xml:space="preserve">e thumb is </w:t>
      </w:r>
      <w:r w:rsidR="00B33A80">
        <w:t xml:space="preserve">the pointer </w:t>
      </w:r>
      <w:r w:rsidR="002F0E4F">
        <w:t xml:space="preserve">for the direction of move </w:t>
      </w:r>
      <w:r w:rsidR="00B33A80">
        <w:t xml:space="preserve">as in hitch hiking.  </w:t>
      </w:r>
      <w:r w:rsidR="002F0E4F">
        <w:t>Allow the joint axis Z</w:t>
      </w:r>
      <w:r w:rsidRPr="00D17CEE">
        <w:rPr>
          <w:vertAlign w:val="subscript"/>
        </w:rPr>
        <w:t xml:space="preserve"> </w:t>
      </w:r>
      <w:r>
        <w:rPr>
          <w:vertAlign w:val="subscript"/>
        </w:rPr>
        <w:t>i</w:t>
      </w:r>
      <w:r w:rsidR="002F0E4F">
        <w:t xml:space="preserve"> to rotate to the next higher joint axis along the Z</w:t>
      </w:r>
      <w:r w:rsidRPr="00D17CEE">
        <w:rPr>
          <w:vertAlign w:val="subscript"/>
        </w:rPr>
        <w:t xml:space="preserve"> </w:t>
      </w:r>
      <w:r>
        <w:rPr>
          <w:vertAlign w:val="subscript"/>
        </w:rPr>
        <w:t>i</w:t>
      </w:r>
      <w:r w:rsidR="002F0E4F">
        <w:t>’s companion X</w:t>
      </w:r>
      <w:r>
        <w:rPr>
          <w:vertAlign w:val="subscript"/>
        </w:rPr>
        <w:t>i</w:t>
      </w:r>
      <w:r w:rsidR="002F0E4F">
        <w:t xml:space="preserve"> axis.  Restated, the two adjacent axes of motion set the Z</w:t>
      </w:r>
      <w:r w:rsidRPr="00D17CEE">
        <w:rPr>
          <w:vertAlign w:val="subscript"/>
        </w:rPr>
        <w:t>i</w:t>
      </w:r>
      <w:r>
        <w:t xml:space="preserve"> and Z</w:t>
      </w:r>
      <w:r w:rsidRPr="00D17CEE">
        <w:rPr>
          <w:vertAlign w:val="subscript"/>
        </w:rPr>
        <w:t xml:space="preserve">i+1 </w:t>
      </w:r>
      <w:r>
        <w:t>axes which together determines the orientation of</w:t>
      </w:r>
      <w:r>
        <w:t xml:space="preserve"> X</w:t>
      </w:r>
      <w:r>
        <w:rPr>
          <w:vertAlign w:val="subscript"/>
        </w:rPr>
        <w:t>i</w:t>
      </w:r>
      <w:r>
        <w:t xml:space="preserve"> </w:t>
      </w:r>
      <w:r>
        <w:t>as Z</w:t>
      </w:r>
      <w:r>
        <w:rPr>
          <w:vertAlign w:val="subscript"/>
        </w:rPr>
        <w:t>i</w:t>
      </w:r>
      <w:r>
        <w:t xml:space="preserve"> is allowed to rotate toward </w:t>
      </w:r>
      <w:r>
        <w:t>Z</w:t>
      </w:r>
      <w:r>
        <w:rPr>
          <w:vertAlign w:val="subscript"/>
        </w:rPr>
        <w:t>i</w:t>
      </w:r>
      <w:r>
        <w:rPr>
          <w:vertAlign w:val="subscript"/>
        </w:rPr>
        <w:t>+1</w:t>
      </w:r>
      <w:r>
        <w:t xml:space="preserve"> </w:t>
      </w:r>
      <w:r>
        <w:t>only about X</w:t>
      </w:r>
      <w:r>
        <w:rPr>
          <w:vertAlign w:val="subscript"/>
        </w:rPr>
        <w:t>i</w:t>
      </w:r>
      <w:r>
        <w:t xml:space="preserve">.  </w:t>
      </w:r>
    </w:p>
    <w:p w:rsidR="00BD509A" w:rsidRDefault="00BD509A" w:rsidP="002F0E4F">
      <w:pPr>
        <w:ind w:left="360"/>
      </w:pPr>
    </w:p>
    <w:p w:rsidR="005B31F0" w:rsidRPr="005B31F0" w:rsidRDefault="00D17CEE" w:rsidP="005B31F0">
      <w:pPr>
        <w:ind w:left="360"/>
      </w:pPr>
      <w:r>
        <w:t xml:space="preserve">The </w:t>
      </w:r>
      <w:r w:rsidR="00BD509A">
        <w:t xml:space="preserve">angle between </w:t>
      </w:r>
      <w:r w:rsidR="00BD509A">
        <w:t>Z</w:t>
      </w:r>
      <w:r w:rsidR="00BD509A" w:rsidRPr="00D17CEE">
        <w:rPr>
          <w:vertAlign w:val="subscript"/>
        </w:rPr>
        <w:t>i</w:t>
      </w:r>
      <w:r w:rsidR="00BD509A">
        <w:t xml:space="preserve"> and Z</w:t>
      </w:r>
      <w:r w:rsidR="00BD509A" w:rsidRPr="00D17CEE">
        <w:rPr>
          <w:vertAlign w:val="subscript"/>
        </w:rPr>
        <w:t xml:space="preserve">i+1 </w:t>
      </w:r>
      <w:r>
        <w:t xml:space="preserve">defines link twist </w:t>
      </w:r>
      <w:r>
        <w:rPr>
          <w:rFonts w:cs="Times New Roman"/>
        </w:rPr>
        <w:t>α</w:t>
      </w:r>
      <w:r w:rsidRPr="00D17CEE">
        <w:rPr>
          <w:vertAlign w:val="subscript"/>
        </w:rPr>
        <w:t>i</w:t>
      </w:r>
      <w:r>
        <w:t>.</w:t>
      </w:r>
      <w:r w:rsidR="00BD509A">
        <w:t xml:space="preserve">  The distance between </w:t>
      </w:r>
      <w:r w:rsidR="00BD509A">
        <w:t>Z</w:t>
      </w:r>
      <w:r w:rsidR="00BD509A" w:rsidRPr="00D17CEE">
        <w:rPr>
          <w:vertAlign w:val="subscript"/>
        </w:rPr>
        <w:t>i</w:t>
      </w:r>
      <w:r w:rsidR="00BD509A">
        <w:t xml:space="preserve"> and Z</w:t>
      </w:r>
      <w:r w:rsidR="00BD509A" w:rsidRPr="00D17CEE">
        <w:rPr>
          <w:vertAlign w:val="subscript"/>
        </w:rPr>
        <w:t>i+1</w:t>
      </w:r>
      <w:r w:rsidR="00BD509A">
        <w:rPr>
          <w:vertAlign w:val="subscript"/>
        </w:rPr>
        <w:t xml:space="preserve"> </w:t>
      </w:r>
      <w:r w:rsidR="00BD509A">
        <w:t>measured along the common perpendicular X</w:t>
      </w:r>
      <w:r w:rsidR="00BD509A" w:rsidRPr="00BD509A">
        <w:rPr>
          <w:vertAlign w:val="subscript"/>
        </w:rPr>
        <w:t>i</w:t>
      </w:r>
      <w:r w:rsidR="00BD509A" w:rsidRPr="00BD509A">
        <w:t xml:space="preserve"> </w:t>
      </w:r>
      <w:r w:rsidR="00BD509A">
        <w:t>defines link</w:t>
      </w:r>
      <w:r w:rsidR="00BD509A">
        <w:t xml:space="preserve"> length a</w:t>
      </w:r>
      <w:r w:rsidR="005B31F0" w:rsidRPr="00D17CEE">
        <w:rPr>
          <w:vertAlign w:val="subscript"/>
        </w:rPr>
        <w:t>i</w:t>
      </w:r>
      <w:r w:rsidR="005B31F0">
        <w:t xml:space="preserve">.  </w:t>
      </w:r>
      <w:r w:rsidR="00BD509A">
        <w:t xml:space="preserve"> The distance between X</w:t>
      </w:r>
      <w:r w:rsidR="00BD509A" w:rsidRPr="00D17CEE">
        <w:rPr>
          <w:vertAlign w:val="subscript"/>
        </w:rPr>
        <w:t>i</w:t>
      </w:r>
      <w:r w:rsidR="00BD509A">
        <w:t xml:space="preserve"> and X</w:t>
      </w:r>
      <w:r w:rsidR="00BD509A" w:rsidRPr="00D17CEE">
        <w:rPr>
          <w:vertAlign w:val="subscript"/>
        </w:rPr>
        <w:t>i+1</w:t>
      </w:r>
      <w:r w:rsidR="00BD509A" w:rsidRPr="00BD509A">
        <w:t xml:space="preserve"> </w:t>
      </w:r>
      <w:r w:rsidR="00BD509A">
        <w:t>measured along</w:t>
      </w:r>
      <w:r w:rsidR="00BD509A">
        <w:rPr>
          <w:b/>
        </w:rPr>
        <w:t xml:space="preserve"> </w:t>
      </w:r>
      <w:r w:rsidR="00BD509A">
        <w:t>Z</w:t>
      </w:r>
      <w:r w:rsidR="00BD509A" w:rsidRPr="00D17CEE">
        <w:rPr>
          <w:vertAlign w:val="subscript"/>
        </w:rPr>
        <w:t>i+1</w:t>
      </w:r>
      <w:r w:rsidR="00BD509A">
        <w:rPr>
          <w:vertAlign w:val="subscript"/>
        </w:rPr>
        <w:t xml:space="preserve"> </w:t>
      </w:r>
      <w:r w:rsidR="00BD509A">
        <w:t>defines</w:t>
      </w:r>
      <w:r w:rsidR="00BD509A">
        <w:t xml:space="preserve"> </w:t>
      </w:r>
      <w:r w:rsidR="005B31F0">
        <w:t>link offset d</w:t>
      </w:r>
      <w:r w:rsidR="005B31F0" w:rsidRPr="005B31F0">
        <w:rPr>
          <w:vertAlign w:val="subscript"/>
        </w:rPr>
        <w:t xml:space="preserve"> </w:t>
      </w:r>
      <w:r w:rsidR="005B31F0" w:rsidRPr="00D17CEE">
        <w:rPr>
          <w:vertAlign w:val="subscript"/>
        </w:rPr>
        <w:t>i+1</w:t>
      </w:r>
      <w:r w:rsidR="005B31F0">
        <w:t xml:space="preserve">.  In prismatic joints, </w:t>
      </w:r>
      <w:r w:rsidR="005B31F0">
        <w:t>d</w:t>
      </w:r>
      <w:r w:rsidR="005B31F0" w:rsidRPr="005B31F0">
        <w:rPr>
          <w:vertAlign w:val="subscript"/>
        </w:rPr>
        <w:t xml:space="preserve"> </w:t>
      </w:r>
      <w:r w:rsidR="005B31F0" w:rsidRPr="00D17CEE">
        <w:rPr>
          <w:vertAlign w:val="subscript"/>
        </w:rPr>
        <w:t>i</w:t>
      </w:r>
      <w:r w:rsidR="005B31F0">
        <w:t xml:space="preserve"> is variable.  In revolute joints, the rotation angle </w:t>
      </w:r>
      <w:r w:rsidR="005B31F0">
        <w:rPr>
          <w:rFonts w:cs="Times New Roman"/>
        </w:rPr>
        <w:t>θ</w:t>
      </w:r>
      <w:r w:rsidR="005B31F0" w:rsidRPr="005B31F0">
        <w:rPr>
          <w:vertAlign w:val="subscript"/>
        </w:rPr>
        <w:t xml:space="preserve"> </w:t>
      </w:r>
      <w:r w:rsidR="005B31F0" w:rsidRPr="00D17CEE">
        <w:rPr>
          <w:vertAlign w:val="subscript"/>
        </w:rPr>
        <w:t>i</w:t>
      </w:r>
      <w:r w:rsidR="005B31F0">
        <w:t xml:space="preserve"> is variable.  </w:t>
      </w:r>
    </w:p>
    <w:p w:rsidR="00D17CEE" w:rsidRDefault="00D17CEE" w:rsidP="002F0E4F">
      <w:pPr>
        <w:ind w:left="360"/>
      </w:pPr>
    </w:p>
    <w:p w:rsidR="006A1DF0" w:rsidRDefault="005B31F0" w:rsidP="002F0E4F">
      <w:pPr>
        <w:ind w:left="360"/>
      </w:pPr>
      <w:r>
        <w:t>For more details including graphics, r</w:t>
      </w:r>
      <w:r w:rsidR="00B33A80">
        <w:t xml:space="preserve">eview the </w:t>
      </w:r>
      <w:r>
        <w:t xml:space="preserve">pre-posted </w:t>
      </w:r>
      <w:r w:rsidR="00B33A80">
        <w:t xml:space="preserve">lecture notes </w:t>
      </w:r>
      <w:r>
        <w:t>for Chapter 3</w:t>
      </w:r>
      <w:r w:rsidR="00B33A80">
        <w:t>.</w:t>
      </w:r>
    </w:p>
    <w:p w:rsidR="006153CA" w:rsidRPr="00C875B7" w:rsidRDefault="006153CA" w:rsidP="006153CA">
      <w:pPr>
        <w:ind w:left="360"/>
      </w:pPr>
    </w:p>
    <w:p w:rsidR="006A1DF0" w:rsidRDefault="006A1DF0" w:rsidP="004B138B">
      <w:pPr>
        <w:ind w:firstLine="360"/>
      </w:pPr>
      <w:r>
        <w:t xml:space="preserve">Turn in a </w:t>
      </w:r>
      <w:r w:rsidR="00A61F79">
        <w:t>team report 5-6 page long,</w:t>
      </w:r>
      <w:r>
        <w:t xml:space="preserve"> containing </w:t>
      </w:r>
    </w:p>
    <w:p w:rsidR="0081682E" w:rsidRDefault="0081682E" w:rsidP="0081682E">
      <w:pPr>
        <w:rPr>
          <w:i/>
        </w:rPr>
      </w:pPr>
      <w:r>
        <w:rPr>
          <w:b/>
        </w:rPr>
        <w:lastRenderedPageBreak/>
        <w:t xml:space="preserve">Lab </w:t>
      </w:r>
      <w:r w:rsidRPr="00714AF6">
        <w:rPr>
          <w:b/>
        </w:rPr>
        <w:t>Report</w:t>
      </w:r>
      <w:r w:rsidRPr="00D67EFE">
        <w:rPr>
          <w:i/>
        </w:rPr>
        <w:t xml:space="preserve"> </w:t>
      </w:r>
      <w:r>
        <w:rPr>
          <w:i/>
        </w:rPr>
        <w:t>(Due in instructor’s mail box one week from the completion of the lab).</w:t>
      </w:r>
    </w:p>
    <w:p w:rsidR="0081682E" w:rsidRPr="0081682E" w:rsidRDefault="0081682E" w:rsidP="004B138B">
      <w:pPr>
        <w:ind w:firstLine="360"/>
        <w:rPr>
          <w:b/>
        </w:rPr>
      </w:pPr>
    </w:p>
    <w:p w:rsidR="006A1DF0" w:rsidRDefault="00A61F79" w:rsidP="006A1DF0">
      <w:pPr>
        <w:pStyle w:val="ListParagraph"/>
        <w:numPr>
          <w:ilvl w:val="0"/>
          <w:numId w:val="4"/>
        </w:numPr>
      </w:pPr>
      <w:r>
        <w:t>A c</w:t>
      </w:r>
      <w:r w:rsidR="006A1DF0">
        <w:t xml:space="preserve">over page with </w:t>
      </w:r>
      <w:r>
        <w:t xml:space="preserve">the </w:t>
      </w:r>
      <w:r w:rsidR="006A1DF0">
        <w:t xml:space="preserve">project name, and </w:t>
      </w:r>
      <w:r>
        <w:t xml:space="preserve">the </w:t>
      </w:r>
      <w:r w:rsidR="006A1DF0">
        <w:t xml:space="preserve">team </w:t>
      </w:r>
      <w:r>
        <w:t xml:space="preserve">member </w:t>
      </w:r>
      <w:r w:rsidR="00C875B7">
        <w:t>identificati</w:t>
      </w:r>
      <w:r>
        <w:t>on.</w:t>
      </w:r>
    </w:p>
    <w:p w:rsidR="006A1DF0" w:rsidRDefault="006A1DF0" w:rsidP="00A61F79">
      <w:pPr>
        <w:pStyle w:val="ListParagraph"/>
        <w:numPr>
          <w:ilvl w:val="0"/>
          <w:numId w:val="4"/>
        </w:numPr>
      </w:pPr>
      <w:r>
        <w:t>A b</w:t>
      </w:r>
      <w:r w:rsidR="00A61F79">
        <w:t xml:space="preserve">rief description of </w:t>
      </w:r>
      <w:r>
        <w:t xml:space="preserve">Part A </w:t>
      </w:r>
      <w:r w:rsidR="00B471AA">
        <w:t xml:space="preserve">activities with </w:t>
      </w:r>
      <w:r>
        <w:t>comments.</w:t>
      </w:r>
    </w:p>
    <w:p w:rsidR="006A1DF0" w:rsidRDefault="006A1DF0" w:rsidP="006A1DF0">
      <w:pPr>
        <w:pStyle w:val="ListParagraph"/>
        <w:numPr>
          <w:ilvl w:val="0"/>
          <w:numId w:val="4"/>
        </w:numPr>
      </w:pPr>
      <w:r>
        <w:t>Part B</w:t>
      </w:r>
      <w:r w:rsidR="004B138B">
        <w:t xml:space="preserve"> drawings.</w:t>
      </w:r>
      <w:r w:rsidR="0082149B">
        <w:t xml:space="preserve">  Indicate the link lengths and any offset distance between two adjacent X axes.</w:t>
      </w:r>
    </w:p>
    <w:p w:rsidR="0081682E" w:rsidRDefault="0081682E" w:rsidP="0081682E">
      <w:pPr>
        <w:pStyle w:val="ListParagraph"/>
      </w:pPr>
      <w:r>
        <w:t xml:space="preserve">Use the </w:t>
      </w:r>
      <w:r w:rsidR="00CB29C2">
        <w:t xml:space="preserve">tabular format in Fig. 3.8, Pg. 71 to summarize </w:t>
      </w:r>
    </w:p>
    <w:p w:rsidR="006B0F8B" w:rsidRDefault="00BE417D" w:rsidP="00EA4395">
      <w:pPr>
        <w:pStyle w:val="ListParagraph"/>
        <w:numPr>
          <w:ilvl w:val="0"/>
          <w:numId w:val="4"/>
        </w:numPr>
      </w:pPr>
      <w:r>
        <w:t>A project log sheet with team member initials collected weekly.</w:t>
      </w:r>
    </w:p>
    <w:p w:rsidR="001A1935" w:rsidRPr="001A1935" w:rsidRDefault="001A1935" w:rsidP="001A1935">
      <w:pPr>
        <w:ind w:left="8640"/>
        <w:rPr>
          <w:i/>
        </w:rPr>
      </w:pPr>
      <w:r w:rsidRPr="001A1935">
        <w:rPr>
          <w:i/>
        </w:rPr>
        <w:t>Updated 9-3-14</w:t>
      </w:r>
    </w:p>
    <w:p w:rsidR="00504AC8" w:rsidRDefault="00504AC8" w:rsidP="00E558C3">
      <w:pPr>
        <w:rPr>
          <w:b/>
        </w:rPr>
      </w:pPr>
    </w:p>
    <w:p w:rsidR="00504AC8" w:rsidRDefault="00504AC8" w:rsidP="00E558C3">
      <w:pPr>
        <w:rPr>
          <w:b/>
        </w:rPr>
      </w:pPr>
      <w:bookmarkStart w:id="0" w:name="_GoBack"/>
      <w:bookmarkEnd w:id="0"/>
    </w:p>
    <w:p w:rsidR="00504AC8" w:rsidRDefault="00504AC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558C3" w:rsidRPr="00504AC8" w:rsidRDefault="00BE417D" w:rsidP="00E558C3">
      <w:pPr>
        <w:rPr>
          <w:b/>
        </w:rPr>
      </w:pPr>
      <w:r w:rsidRPr="00504AC8">
        <w:rPr>
          <w:b/>
        </w:rPr>
        <w:lastRenderedPageBreak/>
        <w:t>Work Sheet 1</w:t>
      </w:r>
      <w:r w:rsidR="00504AC8" w:rsidRPr="00504AC8">
        <w:rPr>
          <w:b/>
        </w:rPr>
        <w:t>/2</w:t>
      </w:r>
      <w:r w:rsidRPr="00504AC8">
        <w:rPr>
          <w:b/>
        </w:rPr>
        <w:t xml:space="preserve"> for Part B</w:t>
      </w:r>
    </w:p>
    <w:p w:rsidR="00E558C3" w:rsidRDefault="00E558C3" w:rsidP="00E558C3">
      <w:pPr>
        <w:jc w:val="center"/>
      </w:pPr>
    </w:p>
    <w:p w:rsidR="00E558C3" w:rsidRDefault="00E558C3" w:rsidP="00504AC8"/>
    <w:p w:rsidR="00E558C3" w:rsidRDefault="00E558C3" w:rsidP="00E558C3">
      <w:pPr>
        <w:jc w:val="center"/>
      </w:pPr>
      <w:r w:rsidRPr="002E4AAD">
        <w:rPr>
          <w:noProof/>
        </w:rPr>
        <w:drawing>
          <wp:inline distT="0" distB="0" distL="0" distR="0">
            <wp:extent cx="2733675" cy="3609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C3" w:rsidRDefault="00E558C3" w:rsidP="00E558C3">
      <w:pPr>
        <w:ind w:left="2520" w:firstLine="360"/>
      </w:pPr>
    </w:p>
    <w:p w:rsidR="00E558C3" w:rsidRDefault="00E558C3" w:rsidP="00E558C3">
      <w:pPr>
        <w:ind w:left="2520" w:firstLine="360"/>
      </w:pPr>
    </w:p>
    <w:p w:rsidR="00E558C3" w:rsidRDefault="00E558C3" w:rsidP="00E558C3"/>
    <w:p w:rsidR="00E558C3" w:rsidRDefault="00E558C3" w:rsidP="00E558C3">
      <w:pPr>
        <w:ind w:left="2520" w:firstLine="360"/>
      </w:pPr>
    </w:p>
    <w:p w:rsidR="00E558C3" w:rsidRDefault="00E558C3" w:rsidP="00E558C3">
      <w:pPr>
        <w:ind w:left="2520" w:firstLine="360"/>
      </w:pPr>
    </w:p>
    <w:p w:rsidR="00E558C3" w:rsidRDefault="00E558C3" w:rsidP="00E558C3">
      <w:pPr>
        <w:ind w:left="2520" w:firstLine="360"/>
      </w:pPr>
    </w:p>
    <w:p w:rsidR="00504AC8" w:rsidRDefault="00504AC8" w:rsidP="00E558C3">
      <w:pPr>
        <w:ind w:left="2520" w:firstLine="360"/>
      </w:pPr>
    </w:p>
    <w:p w:rsidR="00504AC8" w:rsidRDefault="00504AC8" w:rsidP="00E558C3">
      <w:pPr>
        <w:ind w:left="2520" w:firstLine="360"/>
      </w:pPr>
    </w:p>
    <w:p w:rsidR="00504AC8" w:rsidRDefault="00504AC8" w:rsidP="00E558C3">
      <w:pPr>
        <w:ind w:left="2520" w:firstLine="360"/>
      </w:pPr>
    </w:p>
    <w:p w:rsidR="00504AC8" w:rsidRDefault="00504AC8" w:rsidP="00E558C3">
      <w:pPr>
        <w:ind w:left="2520" w:firstLine="360"/>
      </w:pPr>
    </w:p>
    <w:p w:rsidR="00E558C3" w:rsidRDefault="00E558C3" w:rsidP="00E558C3">
      <w:pPr>
        <w:ind w:left="2520" w:firstLine="360"/>
      </w:pPr>
    </w:p>
    <w:p w:rsidR="00E558C3" w:rsidRDefault="00E558C3" w:rsidP="00E558C3">
      <w:pPr>
        <w:ind w:left="2520" w:firstLine="360"/>
      </w:pPr>
    </w:p>
    <w:p w:rsidR="00E558C3" w:rsidRPr="002E4AAD" w:rsidRDefault="00E558C3" w:rsidP="00E558C3">
      <w:pPr>
        <w:jc w:val="center"/>
      </w:pPr>
      <w:r w:rsidRPr="002E4AAD">
        <w:rPr>
          <w:noProof/>
        </w:rPr>
        <w:drawing>
          <wp:inline distT="0" distB="0" distL="0" distR="0">
            <wp:extent cx="3762375" cy="2219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C3" w:rsidRDefault="00E558C3" w:rsidP="00E558C3"/>
    <w:p w:rsidR="00E558C3" w:rsidRDefault="00E558C3" w:rsidP="00E558C3"/>
    <w:p w:rsidR="00E558C3" w:rsidRDefault="00504AC8" w:rsidP="00E558C3">
      <w:pPr>
        <w:rPr>
          <w:b/>
        </w:rPr>
      </w:pPr>
      <w:r>
        <w:rPr>
          <w:b/>
        </w:rPr>
        <w:lastRenderedPageBreak/>
        <w:t>Work Sheet 2</w:t>
      </w:r>
      <w:r w:rsidRPr="00504AC8">
        <w:rPr>
          <w:b/>
        </w:rPr>
        <w:t>/2 for Part B</w:t>
      </w:r>
    </w:p>
    <w:p w:rsidR="00504AC8" w:rsidRDefault="00504AC8" w:rsidP="00E558C3">
      <w:pPr>
        <w:rPr>
          <w:b/>
        </w:rPr>
      </w:pPr>
    </w:p>
    <w:p w:rsidR="00504AC8" w:rsidRDefault="00504AC8" w:rsidP="00E558C3">
      <w:pPr>
        <w:rPr>
          <w:b/>
        </w:rPr>
      </w:pPr>
    </w:p>
    <w:p w:rsidR="00504AC8" w:rsidRDefault="00504AC8" w:rsidP="00E558C3">
      <w:pPr>
        <w:rPr>
          <w:b/>
        </w:rPr>
      </w:pPr>
    </w:p>
    <w:p w:rsidR="00504AC8" w:rsidRDefault="00504AC8" w:rsidP="00E558C3">
      <w:r>
        <w:t xml:space="preserve">                                              </w:t>
      </w:r>
      <w:r w:rsidRPr="002E4AAD">
        <w:rPr>
          <w:noProof/>
        </w:rPr>
        <w:drawing>
          <wp:inline distT="0" distB="0" distL="0" distR="0" wp14:anchorId="45F6F028" wp14:editId="2D67FCAF">
            <wp:extent cx="2543175" cy="383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8C3" w:rsidRDefault="00E558C3" w:rsidP="00E558C3">
      <w:pPr>
        <w:jc w:val="center"/>
      </w:pPr>
    </w:p>
    <w:p w:rsidR="00DB2C3C" w:rsidRDefault="00DB2C3C" w:rsidP="00504AC8"/>
    <w:p w:rsidR="00E558C3" w:rsidRDefault="00504AC8" w:rsidP="00504AC8">
      <w:pPr>
        <w:jc w:val="center"/>
      </w:pPr>
      <w:r w:rsidRPr="004565E4">
        <w:rPr>
          <w:noProof/>
        </w:rPr>
        <w:drawing>
          <wp:inline distT="0" distB="0" distL="0" distR="0" wp14:anchorId="5FBCEDD5" wp14:editId="6DFCE4CF">
            <wp:extent cx="3057525" cy="3943350"/>
            <wp:effectExtent l="0" t="0" r="9525" b="0"/>
            <wp:docPr id="1" name="Picture 1" descr="Description: http://www.densorobotics.com/images/prodsm_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densorobotics.com/images/prodsm_v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8C3" w:rsidSect="007C616B">
      <w:pgSz w:w="12240" w:h="15840"/>
      <w:pgMar w:top="720" w:right="90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F3" w:rsidRDefault="00D234F3" w:rsidP="006A1DF0">
      <w:r>
        <w:separator/>
      </w:r>
    </w:p>
  </w:endnote>
  <w:endnote w:type="continuationSeparator" w:id="0">
    <w:p w:rsidR="00D234F3" w:rsidRDefault="00D234F3" w:rsidP="006A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F3" w:rsidRDefault="00D234F3" w:rsidP="006A1DF0">
      <w:r>
        <w:separator/>
      </w:r>
    </w:p>
  </w:footnote>
  <w:footnote w:type="continuationSeparator" w:id="0">
    <w:p w:rsidR="00D234F3" w:rsidRDefault="00D234F3" w:rsidP="006A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729F"/>
    <w:multiLevelType w:val="hybridMultilevel"/>
    <w:tmpl w:val="1FB23AC6"/>
    <w:lvl w:ilvl="0" w:tplc="D2CED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A95"/>
    <w:multiLevelType w:val="hybridMultilevel"/>
    <w:tmpl w:val="069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1F7D"/>
    <w:multiLevelType w:val="hybridMultilevel"/>
    <w:tmpl w:val="503C7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21E63"/>
    <w:multiLevelType w:val="hybridMultilevel"/>
    <w:tmpl w:val="D0F0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2ADF"/>
    <w:multiLevelType w:val="hybridMultilevel"/>
    <w:tmpl w:val="615C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65E7E"/>
    <w:multiLevelType w:val="hybridMultilevel"/>
    <w:tmpl w:val="9A44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27B2F"/>
    <w:multiLevelType w:val="hybridMultilevel"/>
    <w:tmpl w:val="21EE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72EC1"/>
    <w:multiLevelType w:val="hybridMultilevel"/>
    <w:tmpl w:val="D4EA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976EA"/>
    <w:multiLevelType w:val="hybridMultilevel"/>
    <w:tmpl w:val="5FD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1292E"/>
    <w:multiLevelType w:val="hybridMultilevel"/>
    <w:tmpl w:val="A9F6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F0"/>
    <w:rsid w:val="00002791"/>
    <w:rsid w:val="00017DC2"/>
    <w:rsid w:val="00037DA7"/>
    <w:rsid w:val="0004712E"/>
    <w:rsid w:val="00090F32"/>
    <w:rsid w:val="000C2288"/>
    <w:rsid w:val="000C4FA7"/>
    <w:rsid w:val="001A1935"/>
    <w:rsid w:val="001F6D4F"/>
    <w:rsid w:val="00205875"/>
    <w:rsid w:val="002B7E7F"/>
    <w:rsid w:val="002F0E4F"/>
    <w:rsid w:val="00301448"/>
    <w:rsid w:val="003018F2"/>
    <w:rsid w:val="00303E4D"/>
    <w:rsid w:val="003127CD"/>
    <w:rsid w:val="00400721"/>
    <w:rsid w:val="00410E0B"/>
    <w:rsid w:val="00471D6C"/>
    <w:rsid w:val="004A3C90"/>
    <w:rsid w:val="004B138B"/>
    <w:rsid w:val="004E4DB5"/>
    <w:rsid w:val="004E541D"/>
    <w:rsid w:val="00504AC8"/>
    <w:rsid w:val="005234C3"/>
    <w:rsid w:val="00555B2F"/>
    <w:rsid w:val="005A3F01"/>
    <w:rsid w:val="005B31F0"/>
    <w:rsid w:val="00606458"/>
    <w:rsid w:val="0061063E"/>
    <w:rsid w:val="00611FC1"/>
    <w:rsid w:val="006153CA"/>
    <w:rsid w:val="00644B66"/>
    <w:rsid w:val="00644EEA"/>
    <w:rsid w:val="006A1DF0"/>
    <w:rsid w:val="006D7F39"/>
    <w:rsid w:val="006F2EBE"/>
    <w:rsid w:val="007C616B"/>
    <w:rsid w:val="007D7721"/>
    <w:rsid w:val="0081682E"/>
    <w:rsid w:val="0082149B"/>
    <w:rsid w:val="008427A4"/>
    <w:rsid w:val="00864F58"/>
    <w:rsid w:val="00876D67"/>
    <w:rsid w:val="008B469C"/>
    <w:rsid w:val="008C725E"/>
    <w:rsid w:val="0090655A"/>
    <w:rsid w:val="0098529A"/>
    <w:rsid w:val="009C48E3"/>
    <w:rsid w:val="009E1EB8"/>
    <w:rsid w:val="00A0065C"/>
    <w:rsid w:val="00A02B31"/>
    <w:rsid w:val="00A61F79"/>
    <w:rsid w:val="00A91EC7"/>
    <w:rsid w:val="00AE3908"/>
    <w:rsid w:val="00AF653A"/>
    <w:rsid w:val="00B05306"/>
    <w:rsid w:val="00B33A80"/>
    <w:rsid w:val="00B471AA"/>
    <w:rsid w:val="00B525B3"/>
    <w:rsid w:val="00B667C2"/>
    <w:rsid w:val="00B8275D"/>
    <w:rsid w:val="00BA357D"/>
    <w:rsid w:val="00BA61EE"/>
    <w:rsid w:val="00BD1239"/>
    <w:rsid w:val="00BD509A"/>
    <w:rsid w:val="00BE417D"/>
    <w:rsid w:val="00C105A7"/>
    <w:rsid w:val="00C875B7"/>
    <w:rsid w:val="00CB29C2"/>
    <w:rsid w:val="00CE3E5E"/>
    <w:rsid w:val="00D17CEE"/>
    <w:rsid w:val="00D234F3"/>
    <w:rsid w:val="00D92283"/>
    <w:rsid w:val="00DB2C3C"/>
    <w:rsid w:val="00DF7FFE"/>
    <w:rsid w:val="00E21B8E"/>
    <w:rsid w:val="00E44A20"/>
    <w:rsid w:val="00E558C3"/>
    <w:rsid w:val="00EF12FF"/>
    <w:rsid w:val="00F15566"/>
    <w:rsid w:val="00F40302"/>
    <w:rsid w:val="00F445B1"/>
    <w:rsid w:val="00F533B0"/>
    <w:rsid w:val="00F71B5B"/>
    <w:rsid w:val="00F80B83"/>
    <w:rsid w:val="00FE500F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C3819-3054-4D57-9392-8D3F92E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DF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1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D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1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DF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2</cp:revision>
  <cp:lastPrinted>2014-08-27T17:57:00Z</cp:lastPrinted>
  <dcterms:created xsi:type="dcterms:W3CDTF">2014-09-03T18:31:00Z</dcterms:created>
  <dcterms:modified xsi:type="dcterms:W3CDTF">2014-09-03T18:31:00Z</dcterms:modified>
</cp:coreProperties>
</file>