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Outline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Function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Lipids of interest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Triglycerides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Cholesterol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Saturation &amp; Structure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Sat, MUFA, PUFA, Trans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Essential fatty acids: Omega-3 &amp; Omega-6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Fats &amp; exercise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Specific forms of cholesterol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Vascular diseases</w:t>
      </w: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What are the major functions of body lipids?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Structure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Lipids in all cell membranes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Insulation &amp; padding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Metabolic regulation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Hormones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Blood clotting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Absorption of fat soluble vitamins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Energy source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 calories/gram</w:t>
      </w: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What are triglycerides?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Fatty acids &amp; saturation</w:t>
      </w:r>
    </w:p>
    <w:p w:rsidR="003F3A12" w:rsidRDefault="003F3A12" w:rsidP="003F3A12">
      <w:pPr>
        <w:autoSpaceDE w:val="0"/>
        <w:autoSpaceDN w:val="0"/>
        <w:adjustRightInd w:val="0"/>
        <w:ind w:left="1280" w:hanging="128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val="single" w:color="000000"/>
        </w:rPr>
        <w:t>Saturated</w:t>
      </w:r>
      <w:r>
        <w:rPr>
          <w:rFonts w:ascii="Helvetica" w:hAnsi="Helvetica" w:cs="Helvetica"/>
          <w:color w:val="000000"/>
          <w:u w:color="000000"/>
        </w:rPr>
        <w:t>: all C have H ions attached</w:t>
      </w:r>
    </w:p>
    <w:p w:rsidR="003F3A12" w:rsidRDefault="003F3A12" w:rsidP="003F3A12">
      <w:pPr>
        <w:autoSpaceDE w:val="0"/>
        <w:autoSpaceDN w:val="0"/>
        <w:adjustRightInd w:val="0"/>
        <w:ind w:left="1280" w:hanging="128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val="single" w:color="000000"/>
        </w:rPr>
        <w:t>Monounsaturated</w:t>
      </w:r>
      <w:r>
        <w:rPr>
          <w:rFonts w:ascii="Helvetica" w:hAnsi="Helvetica" w:cs="Helvetica"/>
          <w:color w:val="000000"/>
          <w:u w:color="000000"/>
        </w:rPr>
        <w:t>: having 1 double bond</w:t>
      </w:r>
    </w:p>
    <w:p w:rsidR="003F3A12" w:rsidRDefault="003F3A12" w:rsidP="003F3A12">
      <w:pPr>
        <w:autoSpaceDE w:val="0"/>
        <w:autoSpaceDN w:val="0"/>
        <w:adjustRightInd w:val="0"/>
        <w:ind w:left="1280" w:hanging="128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val="single" w:color="000000"/>
        </w:rPr>
        <w:t>Polyunsaturated</w:t>
      </w:r>
      <w:r>
        <w:rPr>
          <w:rFonts w:ascii="Helvetica" w:hAnsi="Helvetica" w:cs="Helvetica"/>
          <w:color w:val="000000"/>
          <w:u w:color="000000"/>
        </w:rPr>
        <w:t xml:space="preserve">: having </w:t>
      </w:r>
      <w:r>
        <w:rPr>
          <w:rFonts w:ascii="Helvetica" w:hAnsi="Helvetica" w:cs="Helvetica"/>
          <w:color w:val="000000"/>
          <w:u w:val="single" w:color="000000"/>
        </w:rPr>
        <w:t>&gt;</w:t>
      </w:r>
      <w:r>
        <w:rPr>
          <w:rFonts w:ascii="Helvetica" w:hAnsi="Helvetica" w:cs="Helvetica"/>
          <w:color w:val="000000"/>
          <w:u w:color="000000"/>
        </w:rPr>
        <w:t xml:space="preserve"> 2 double bonds</w:t>
      </w:r>
    </w:p>
    <w:p w:rsidR="003F3A12" w:rsidRDefault="003F3A12" w:rsidP="003F3A12">
      <w:pPr>
        <w:autoSpaceDE w:val="0"/>
        <w:autoSpaceDN w:val="0"/>
        <w:adjustRightInd w:val="0"/>
        <w:ind w:left="1280" w:hanging="128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ab/>
      </w:r>
      <w:r>
        <w:rPr>
          <w:rFonts w:ascii="Helvetica" w:hAnsi="Helvetica" w:cs="Helvetica"/>
          <w:b/>
          <w:bCs/>
          <w:color w:val="000000"/>
          <w:u w:color="000000"/>
        </w:rPr>
        <w:t>Omega-3 &amp; -6</w:t>
      </w:r>
      <w:r>
        <w:rPr>
          <w:rFonts w:ascii="Helvetica" w:hAnsi="Helvetica" w:cs="Helvetica"/>
          <w:color w:val="000000"/>
          <w:u w:color="000000"/>
        </w:rPr>
        <w:t xml:space="preserve"> FA:  double bond is at 3</w:t>
      </w:r>
      <w:r>
        <w:rPr>
          <w:rFonts w:ascii="Helvetica" w:hAnsi="Helvetica" w:cs="Helvetica"/>
          <w:color w:val="000000"/>
          <w:u w:color="000000"/>
          <w:vertAlign w:val="superscript"/>
        </w:rPr>
        <w:t>rd</w:t>
      </w:r>
      <w:r>
        <w:rPr>
          <w:rFonts w:ascii="Helvetica" w:hAnsi="Helvetica" w:cs="Helvetica"/>
          <w:color w:val="000000"/>
          <w:u w:color="000000"/>
        </w:rPr>
        <w:t xml:space="preserve"> or 6</w:t>
      </w:r>
      <w:r>
        <w:rPr>
          <w:rFonts w:ascii="Helvetica" w:hAnsi="Helvetica" w:cs="Helvetica"/>
          <w:color w:val="000000"/>
          <w:u w:color="000000"/>
          <w:vertAlign w:val="superscript"/>
        </w:rPr>
        <w:t>th</w:t>
      </w:r>
      <w:r>
        <w:rPr>
          <w:rFonts w:ascii="Helvetica" w:hAnsi="Helvetica" w:cs="Helvetica"/>
          <w:color w:val="000000"/>
          <w:u w:color="000000"/>
        </w:rPr>
        <w:t xml:space="preserve"> carbon from methyl/omega end</w:t>
      </w:r>
    </w:p>
    <w:p w:rsidR="003F3A12" w:rsidRDefault="003F3A12" w:rsidP="003F3A12">
      <w:pPr>
        <w:autoSpaceDE w:val="0"/>
        <w:autoSpaceDN w:val="0"/>
        <w:adjustRightInd w:val="0"/>
        <w:ind w:left="1280" w:hanging="128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val="single" w:color="000000"/>
        </w:rPr>
        <w:t>Chemically treated oils</w:t>
      </w:r>
      <w:r>
        <w:rPr>
          <w:rFonts w:ascii="Helvetica" w:hAnsi="Helvetica" w:cs="Helvetica"/>
          <w:color w:val="000000"/>
          <w:u w:color="000000"/>
        </w:rPr>
        <w:t>:</w:t>
      </w:r>
    </w:p>
    <w:p w:rsidR="003F3A12" w:rsidRDefault="003F3A12" w:rsidP="003F3A12">
      <w:pPr>
        <w:autoSpaceDE w:val="0"/>
        <w:autoSpaceDN w:val="0"/>
        <w:adjustRightInd w:val="0"/>
        <w:ind w:left="1280" w:hanging="128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Hydrogenated and partially hydrogenated </w:t>
      </w:r>
    </w:p>
    <w:p w:rsidR="003F3A12" w:rsidRDefault="003F3A12" w:rsidP="003F3A12">
      <w:pPr>
        <w:autoSpaceDE w:val="0"/>
        <w:autoSpaceDN w:val="0"/>
        <w:adjustRightInd w:val="0"/>
        <w:ind w:left="1280" w:hanging="128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Trans FA</w:t>
      </w: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Types of fatty acids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i/>
          <w:iCs/>
          <w:color w:val="000000"/>
          <w:u w:color="000000"/>
        </w:rPr>
        <w:t>Cis</w:t>
      </w:r>
      <w:r>
        <w:rPr>
          <w:rFonts w:ascii="Helvetica" w:hAnsi="Helvetica" w:cs="Helvetica"/>
          <w:color w:val="000000"/>
          <w:u w:color="000000"/>
        </w:rPr>
        <w:t xml:space="preserve"> and </w:t>
      </w:r>
      <w:r>
        <w:rPr>
          <w:rFonts w:ascii="Helvetica" w:hAnsi="Helvetica" w:cs="Helvetica"/>
          <w:i/>
          <w:iCs/>
          <w:color w:val="000000"/>
          <w:u w:color="000000"/>
        </w:rPr>
        <w:t>Trans</w:t>
      </w:r>
      <w:r>
        <w:rPr>
          <w:rFonts w:ascii="Helvetica" w:hAnsi="Helvetica" w:cs="Helvetica"/>
          <w:color w:val="000000"/>
          <w:u w:color="000000"/>
        </w:rPr>
        <w:t xml:space="preserve"> Fatty Acids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Effects of regular exercise on fat burning: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ab/>
        <w:t>Regular exercisers use more fat than untrained individuals at any exercise intensity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Increased blood flow and capillarization to muscle, delivering more free fatty acids (FFA)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lastRenderedPageBreak/>
        <w:t>Increased muscle TG content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Increased epinephrine sensitivity by muscle and adipose cells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Increased number and size of mitochondria for processing FFA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Increased FFA transporters into mitochondria</w:t>
      </w: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Cholesterol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Not a fat but a sterol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Manufactured in the liver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Found only in animal products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Eat less saturated fat to lower serum cholesterol levels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National Cholesterol Education Guidelines: Fasting levels in mg/</w:t>
      </w:r>
      <w:proofErr w:type="spellStart"/>
      <w:r>
        <w:rPr>
          <w:rFonts w:ascii="Helvetica" w:hAnsi="Helvetica" w:cs="Helvetica"/>
          <w:color w:val="000000"/>
          <w:u w:color="000000"/>
        </w:rPr>
        <w:t>dL</w:t>
      </w:r>
      <w:proofErr w:type="spellEnd"/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Fat: overall health implications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Review terms: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CHD or CAD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Ischemia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Angina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Coronary occlusion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Myocardial infarct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Arteriosclerosis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Atherosclerosis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Positive correlation between serum cholesterol and heart attack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Heart disease risk factors: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High blood pressure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High serum cholesterol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Cigarette smoking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Physical inactivity</w:t>
      </w: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Other factors: heredity, diabetes, diet, obesity, age, sex &amp; stress</w:t>
      </w:r>
    </w:p>
    <w:p w:rsidR="003F3A12" w:rsidRDefault="003F3A12" w:rsidP="003F3A12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  Summary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Total fat 20-35% of total calories 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Or 1 g/kg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Amount and type of dietary fat matter</w:t>
      </w:r>
    </w:p>
    <w:p w:rsidR="003F3A12" w:rsidRDefault="003F3A12" w:rsidP="003F3A12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Health promoting fats 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Avoid diets that are </w:t>
      </w:r>
      <w:r>
        <w:rPr>
          <w:rFonts w:ascii="Helvetica" w:hAnsi="Helvetica" w:cs="Helvetica"/>
          <w:i/>
          <w:iCs/>
          <w:color w:val="000000"/>
          <w:u w:color="000000"/>
        </w:rPr>
        <w:t xml:space="preserve">very low </w:t>
      </w:r>
      <w:r>
        <w:rPr>
          <w:rFonts w:ascii="Helvetica" w:hAnsi="Helvetica" w:cs="Helvetica"/>
          <w:color w:val="000000"/>
          <w:u w:color="000000"/>
        </w:rPr>
        <w:t xml:space="preserve">and </w:t>
      </w:r>
      <w:r>
        <w:rPr>
          <w:rFonts w:ascii="Helvetica" w:hAnsi="Helvetica" w:cs="Helvetica"/>
          <w:i/>
          <w:iCs/>
          <w:color w:val="000000"/>
          <w:u w:color="000000"/>
        </w:rPr>
        <w:t xml:space="preserve">very high </w:t>
      </w:r>
      <w:r>
        <w:rPr>
          <w:rFonts w:ascii="Helvetica" w:hAnsi="Helvetica" w:cs="Helvetica"/>
          <w:color w:val="000000"/>
          <w:u w:color="000000"/>
        </w:rPr>
        <w:t>in fat</w:t>
      </w: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3F3A12" w:rsidRDefault="003F3A12" w:rsidP="003F3A12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996955" w:rsidRDefault="003F3A12">
      <w:bookmarkStart w:id="0" w:name="_GoBack"/>
      <w:bookmarkEnd w:id="0"/>
    </w:p>
    <w:sectPr w:rsidR="00996955" w:rsidSect="00E83F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12"/>
    <w:rsid w:val="002C3D81"/>
    <w:rsid w:val="003F3A12"/>
    <w:rsid w:val="004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3C776C1-9154-6949-9019-AA8253BB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2019-06-26T02:28:00Z</dcterms:created>
  <dcterms:modified xsi:type="dcterms:W3CDTF">2019-06-26T02:29:00Z</dcterms:modified>
</cp:coreProperties>
</file>