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78" w:rsidRPr="0063409D" w:rsidRDefault="006F2445">
      <w:pPr>
        <w:pStyle w:val="Heading3"/>
        <w:jc w:val="center"/>
      </w:pPr>
      <w:bookmarkStart w:id="0" w:name="_GoBack"/>
      <w:bookmarkEnd w:id="0"/>
      <w:r w:rsidRPr="0063409D">
        <w:t>E</w:t>
      </w:r>
      <w:r w:rsidR="00234900" w:rsidRPr="0063409D">
        <w:t xml:space="preserve">NGR </w:t>
      </w:r>
      <w:r w:rsidRPr="0063409D">
        <w:t>200W:  “Engineering Reports and Graduate Research”</w:t>
      </w:r>
    </w:p>
    <w:p w:rsidR="007A2069" w:rsidRPr="002208AC" w:rsidRDefault="006F2445" w:rsidP="002208AC">
      <w:pPr>
        <w:jc w:val="center"/>
        <w:rPr>
          <w:b/>
          <w:sz w:val="28"/>
        </w:rPr>
      </w:pPr>
      <w:r w:rsidRPr="0063409D">
        <w:rPr>
          <w:b/>
          <w:sz w:val="28"/>
        </w:rPr>
        <w:t>(for Engineering Graduate Students)</w:t>
      </w:r>
    </w:p>
    <w:p w:rsidR="0063409D" w:rsidRDefault="0063409D" w:rsidP="007A2069">
      <w:pPr>
        <w:overflowPunct/>
        <w:autoSpaceDE/>
        <w:autoSpaceDN/>
        <w:adjustRightInd/>
        <w:textAlignment w:val="auto"/>
        <w:rPr>
          <w:color w:val="000000"/>
          <w:sz w:val="24"/>
          <w:szCs w:val="24"/>
        </w:rPr>
      </w:pPr>
    </w:p>
    <w:p w:rsidR="007A2069" w:rsidRPr="00BB32F9" w:rsidRDefault="007A2069" w:rsidP="002208AC">
      <w:pPr>
        <w:overflowPunct/>
        <w:autoSpaceDE/>
        <w:autoSpaceDN/>
        <w:adjustRightInd/>
        <w:jc w:val="center"/>
        <w:textAlignment w:val="auto"/>
        <w:rPr>
          <w:sz w:val="24"/>
          <w:szCs w:val="24"/>
        </w:rPr>
      </w:pPr>
      <w:r w:rsidRPr="00BB32F9">
        <w:rPr>
          <w:sz w:val="24"/>
          <w:szCs w:val="24"/>
        </w:rPr>
        <w:t xml:space="preserve">All graduate students at SJSU (in all majors) must meet the "competency in written English" </w:t>
      </w:r>
      <w:r w:rsidR="00E51710" w:rsidRPr="00BB32F9">
        <w:rPr>
          <w:sz w:val="24"/>
          <w:szCs w:val="24"/>
        </w:rPr>
        <w:t xml:space="preserve">(GWAR) </w:t>
      </w:r>
      <w:r w:rsidRPr="00BB32F9">
        <w:rPr>
          <w:sz w:val="24"/>
          <w:szCs w:val="24"/>
        </w:rPr>
        <w:t>requirement.   ENGR 200W meets this requirement.</w:t>
      </w:r>
    </w:p>
    <w:p w:rsidR="00780178" w:rsidRPr="00BB32F9" w:rsidRDefault="00780178">
      <w:pPr>
        <w:rPr>
          <w:sz w:val="24"/>
        </w:rPr>
      </w:pPr>
    </w:p>
    <w:p w:rsidR="009D0A2E" w:rsidRDefault="009D0A2E" w:rsidP="009D0A2E">
      <w:pPr>
        <w:jc w:val="center"/>
        <w:rPr>
          <w:b/>
          <w:sz w:val="24"/>
        </w:rPr>
      </w:pPr>
    </w:p>
    <w:p w:rsidR="009D0A2E" w:rsidRPr="00537955" w:rsidRDefault="000117D1" w:rsidP="009D0A2E">
      <w:pPr>
        <w:jc w:val="center"/>
        <w:rPr>
          <w:b/>
          <w:sz w:val="24"/>
        </w:rPr>
      </w:pPr>
      <w:r>
        <w:rPr>
          <w:b/>
          <w:sz w:val="24"/>
        </w:rPr>
        <w:t>Spring 2013</w:t>
      </w:r>
      <w:r w:rsidR="009D0A2E" w:rsidRPr="00537955">
        <w:rPr>
          <w:b/>
          <w:sz w:val="24"/>
        </w:rPr>
        <w:t xml:space="preserve"> Syllabus </w:t>
      </w:r>
    </w:p>
    <w:p w:rsidR="009D0A2E" w:rsidRPr="00537955" w:rsidRDefault="000117D1" w:rsidP="000117D1">
      <w:pPr>
        <w:jc w:val="center"/>
        <w:rPr>
          <w:b/>
          <w:sz w:val="24"/>
        </w:rPr>
      </w:pPr>
      <w:r>
        <w:rPr>
          <w:sz w:val="24"/>
        </w:rPr>
        <w:t>Dr. Jeanne Linsdell</w:t>
      </w:r>
    </w:p>
    <w:p w:rsidR="009D0A2E" w:rsidRPr="00537955" w:rsidRDefault="009D0A2E" w:rsidP="009D0A2E">
      <w:pPr>
        <w:rPr>
          <w:sz w:val="24"/>
        </w:rPr>
      </w:pPr>
    </w:p>
    <w:p w:rsidR="009D0A2E" w:rsidRPr="00537955" w:rsidRDefault="009D0A2E" w:rsidP="009D0A2E">
      <w:pPr>
        <w:rPr>
          <w:sz w:val="24"/>
        </w:rPr>
      </w:pPr>
    </w:p>
    <w:p w:rsidR="00780178" w:rsidRPr="009D0A2E" w:rsidRDefault="006F2445" w:rsidP="009D0A2E">
      <w:pPr>
        <w:overflowPunct/>
        <w:autoSpaceDE/>
        <w:autoSpaceDN/>
        <w:adjustRightInd/>
        <w:textAlignment w:val="auto"/>
        <w:rPr>
          <w:color w:val="000000"/>
          <w:sz w:val="24"/>
          <w:szCs w:val="24"/>
        </w:rPr>
      </w:pPr>
      <w:r w:rsidRPr="009D0A2E">
        <w:rPr>
          <w:color w:val="000000"/>
          <w:sz w:val="24"/>
          <w:szCs w:val="24"/>
        </w:rPr>
        <w:t>This course meets the Graduate requirement for technical writing, exposing the student to a variety of technical writing formats, as well as providing help in the beginning process of writing the Master’s Thesis or Project.  For those students who have not yet selected a topic for their thesis or project, they will apply the same skills by writing a Literature Review and Introduction for a “trial project.”</w:t>
      </w:r>
    </w:p>
    <w:p w:rsidR="0063409D" w:rsidRDefault="0063409D" w:rsidP="009D0A2E">
      <w:pPr>
        <w:overflowPunct/>
        <w:autoSpaceDE/>
        <w:autoSpaceDN/>
        <w:adjustRightInd/>
        <w:textAlignment w:val="auto"/>
        <w:rPr>
          <w:color w:val="000000"/>
          <w:sz w:val="24"/>
          <w:szCs w:val="24"/>
        </w:rPr>
      </w:pPr>
    </w:p>
    <w:p w:rsidR="00DB58E8" w:rsidRPr="009D0A2E" w:rsidRDefault="00DB58E8" w:rsidP="009D0A2E">
      <w:pPr>
        <w:overflowPunct/>
        <w:autoSpaceDE/>
        <w:autoSpaceDN/>
        <w:adjustRightInd/>
        <w:textAlignment w:val="auto"/>
        <w:rPr>
          <w:color w:val="000000"/>
          <w:sz w:val="24"/>
          <w:szCs w:val="24"/>
        </w:rPr>
      </w:pPr>
      <w:r w:rsidRPr="00DB58E8">
        <w:rPr>
          <w:b/>
          <w:color w:val="000000"/>
          <w:sz w:val="24"/>
          <w:szCs w:val="24"/>
          <w:u w:val="single"/>
        </w:rPr>
        <w:t>Days/Time/Location</w:t>
      </w:r>
      <w:r>
        <w:rPr>
          <w:color w:val="000000"/>
          <w:sz w:val="24"/>
          <w:szCs w:val="24"/>
        </w:rPr>
        <w:t>: Wednesdays 7:30 - 10:15am in engineering room 407</w:t>
      </w:r>
    </w:p>
    <w:p w:rsidR="0063409D" w:rsidRPr="009D0A2E" w:rsidRDefault="0063409D" w:rsidP="009D0A2E">
      <w:pPr>
        <w:overflowPunct/>
        <w:autoSpaceDE/>
        <w:autoSpaceDN/>
        <w:adjustRightInd/>
        <w:textAlignment w:val="auto"/>
        <w:rPr>
          <w:color w:val="000000"/>
          <w:sz w:val="24"/>
          <w:szCs w:val="24"/>
        </w:rPr>
      </w:pPr>
    </w:p>
    <w:p w:rsidR="0063409D" w:rsidRDefault="0063409D" w:rsidP="0063409D">
      <w:pPr>
        <w:rPr>
          <w:sz w:val="24"/>
        </w:rPr>
      </w:pPr>
      <w:r w:rsidRPr="00D03E12">
        <w:rPr>
          <w:b/>
          <w:sz w:val="24"/>
          <w:u w:val="single"/>
        </w:rPr>
        <w:t>Required Reading</w:t>
      </w:r>
      <w:r>
        <w:rPr>
          <w:sz w:val="24"/>
        </w:rPr>
        <w:t>:</w:t>
      </w:r>
    </w:p>
    <w:p w:rsidR="0063409D" w:rsidRDefault="0063409D" w:rsidP="0063409D">
      <w:pPr>
        <w:rPr>
          <w:color w:val="000000"/>
          <w:sz w:val="24"/>
          <w:szCs w:val="24"/>
        </w:rPr>
      </w:pPr>
    </w:p>
    <w:p w:rsidR="0063409D" w:rsidRDefault="0032086C" w:rsidP="0063409D">
      <w:pPr>
        <w:ind w:left="720" w:hanging="720"/>
        <w:rPr>
          <w:sz w:val="24"/>
        </w:rPr>
      </w:pPr>
      <w:r>
        <w:rPr>
          <w:sz w:val="24"/>
        </w:rPr>
        <w:t>Markel, Michael (2010, 2012</w:t>
      </w:r>
      <w:r w:rsidR="0063409D">
        <w:rPr>
          <w:sz w:val="24"/>
        </w:rPr>
        <w:t xml:space="preserve">). </w:t>
      </w:r>
      <w:r w:rsidR="0063409D" w:rsidRPr="005858B0">
        <w:rPr>
          <w:i/>
          <w:sz w:val="24"/>
        </w:rPr>
        <w:t>Technical Communication</w:t>
      </w:r>
      <w:r w:rsidR="0063409D">
        <w:rPr>
          <w:sz w:val="24"/>
        </w:rPr>
        <w:t xml:space="preserve"> (</w:t>
      </w:r>
      <w:r>
        <w:rPr>
          <w:sz w:val="24"/>
        </w:rPr>
        <w:t>9</w:t>
      </w:r>
      <w:r w:rsidR="0063409D" w:rsidRPr="005858B0">
        <w:rPr>
          <w:sz w:val="24"/>
          <w:vertAlign w:val="superscript"/>
        </w:rPr>
        <w:t>th</w:t>
      </w:r>
      <w:r>
        <w:rPr>
          <w:sz w:val="24"/>
        </w:rPr>
        <w:t xml:space="preserve"> or 10</w:t>
      </w:r>
      <w:r w:rsidR="0063409D">
        <w:rPr>
          <w:sz w:val="24"/>
        </w:rPr>
        <w:t xml:space="preserve">th edition).  </w:t>
      </w:r>
      <w:r w:rsidR="0063409D">
        <w:rPr>
          <w:sz w:val="24"/>
        </w:rPr>
        <w:tab/>
      </w:r>
      <w:r w:rsidR="0063409D">
        <w:rPr>
          <w:sz w:val="24"/>
        </w:rPr>
        <w:tab/>
      </w:r>
      <w:proofErr w:type="spellStart"/>
      <w:r w:rsidR="0063409D">
        <w:rPr>
          <w:sz w:val="24"/>
        </w:rPr>
        <w:t>Beford</w:t>
      </w:r>
      <w:proofErr w:type="spellEnd"/>
      <w:r w:rsidR="0063409D">
        <w:rPr>
          <w:sz w:val="24"/>
        </w:rPr>
        <w:t>/</w:t>
      </w:r>
      <w:proofErr w:type="spellStart"/>
      <w:r w:rsidR="0063409D">
        <w:rPr>
          <w:sz w:val="24"/>
        </w:rPr>
        <w:t>St.Martin’s</w:t>
      </w:r>
      <w:proofErr w:type="spellEnd"/>
      <w:r w:rsidR="009F39CB">
        <w:rPr>
          <w:sz w:val="24"/>
        </w:rPr>
        <w:t>.</w:t>
      </w:r>
      <w:r w:rsidR="0063409D">
        <w:rPr>
          <w:sz w:val="24"/>
        </w:rPr>
        <w:tab/>
        <w:t xml:space="preserve">(9th ed. available on </w:t>
      </w:r>
      <w:proofErr w:type="spellStart"/>
      <w:r w:rsidR="0063409D">
        <w:rPr>
          <w:sz w:val="24"/>
        </w:rPr>
        <w:t>iBooks</w:t>
      </w:r>
      <w:proofErr w:type="spellEnd"/>
      <w:r w:rsidR="0063409D">
        <w:rPr>
          <w:sz w:val="24"/>
        </w:rPr>
        <w:t xml:space="preserve"> for $45)</w:t>
      </w:r>
    </w:p>
    <w:p w:rsidR="0063409D" w:rsidRDefault="0063409D" w:rsidP="0063409D">
      <w:pPr>
        <w:rPr>
          <w:sz w:val="24"/>
          <w:u w:val="single"/>
        </w:rPr>
      </w:pPr>
      <w:r>
        <w:rPr>
          <w:sz w:val="24"/>
        </w:rPr>
        <w:tab/>
      </w:r>
      <w:r>
        <w:rPr>
          <w:sz w:val="24"/>
        </w:rPr>
        <w:tab/>
      </w:r>
    </w:p>
    <w:p w:rsidR="00D35B62" w:rsidRDefault="00D35B62" w:rsidP="00D35B62">
      <w:pPr>
        <w:rPr>
          <w:sz w:val="24"/>
        </w:rPr>
      </w:pPr>
      <w:r>
        <w:rPr>
          <w:b/>
          <w:sz w:val="24"/>
          <w:u w:val="single"/>
        </w:rPr>
        <w:t>O</w:t>
      </w:r>
      <w:r w:rsidRPr="00D03E12">
        <w:rPr>
          <w:b/>
          <w:sz w:val="24"/>
          <w:u w:val="single"/>
        </w:rPr>
        <w:t>ffice Hours</w:t>
      </w:r>
      <w:r>
        <w:rPr>
          <w:sz w:val="24"/>
        </w:rPr>
        <w:t>:  Tuesdays and Thursdays</w:t>
      </w:r>
      <w:r>
        <w:rPr>
          <w:sz w:val="24"/>
        </w:rPr>
        <w:tab/>
        <w:t>9:25-10:25am</w:t>
      </w:r>
      <w:r>
        <w:rPr>
          <w:sz w:val="24"/>
        </w:rPr>
        <w:tab/>
      </w:r>
      <w:r>
        <w:rPr>
          <w:sz w:val="24"/>
        </w:rPr>
        <w:tab/>
        <w:t>Room 485 (G)</w:t>
      </w:r>
    </w:p>
    <w:p w:rsidR="00D35B62" w:rsidRDefault="00D35B62" w:rsidP="00D35B62">
      <w:pPr>
        <w:rPr>
          <w:sz w:val="24"/>
        </w:rPr>
      </w:pPr>
      <w:r>
        <w:rPr>
          <w:sz w:val="24"/>
        </w:rPr>
        <w:tab/>
      </w:r>
      <w:r>
        <w:rPr>
          <w:sz w:val="24"/>
        </w:rPr>
        <w:tab/>
        <w:t xml:space="preserve"> Wednesdays</w:t>
      </w:r>
      <w:r>
        <w:rPr>
          <w:sz w:val="24"/>
        </w:rPr>
        <w:tab/>
      </w:r>
      <w:r>
        <w:rPr>
          <w:sz w:val="24"/>
        </w:rPr>
        <w:tab/>
        <w:t xml:space="preserve">           </w:t>
      </w:r>
      <w:r>
        <w:rPr>
          <w:sz w:val="24"/>
        </w:rPr>
        <w:tab/>
        <w:t>10:20-11:20</w:t>
      </w:r>
      <w:r>
        <w:rPr>
          <w:sz w:val="24"/>
        </w:rPr>
        <w:tab/>
      </w:r>
      <w:r>
        <w:rPr>
          <w:sz w:val="24"/>
        </w:rPr>
        <w:tab/>
        <w:t>408-924-3871</w:t>
      </w:r>
    </w:p>
    <w:p w:rsidR="00D35B62" w:rsidRDefault="00D35B62" w:rsidP="00D35B62">
      <w:pPr>
        <w:rPr>
          <w:sz w:val="24"/>
        </w:rPr>
      </w:pPr>
      <w:r>
        <w:rPr>
          <w:sz w:val="24"/>
        </w:rPr>
        <w:tab/>
      </w:r>
      <w:r>
        <w:rPr>
          <w:sz w:val="24"/>
        </w:rPr>
        <w:tab/>
        <w:t xml:space="preserve"> Early birds:  Tuesdays, Wednesdays, Thursdays      6:50-7:20am</w:t>
      </w:r>
    </w:p>
    <w:p w:rsidR="00D35B62" w:rsidRDefault="00D35B62" w:rsidP="00D35B62">
      <w:pPr>
        <w:rPr>
          <w:sz w:val="24"/>
        </w:rPr>
      </w:pPr>
      <w:r>
        <w:rPr>
          <w:sz w:val="24"/>
        </w:rPr>
        <w:tab/>
      </w:r>
      <w:r>
        <w:rPr>
          <w:sz w:val="24"/>
        </w:rPr>
        <w:tab/>
        <w:t xml:space="preserve"> Also by appointment</w:t>
      </w:r>
    </w:p>
    <w:p w:rsidR="00D35B62" w:rsidRDefault="00D35B62" w:rsidP="00D35B62">
      <w:pPr>
        <w:rPr>
          <w:sz w:val="24"/>
        </w:rPr>
      </w:pPr>
      <w:r>
        <w:rPr>
          <w:sz w:val="24"/>
        </w:rPr>
        <w:tab/>
      </w:r>
      <w:r>
        <w:rPr>
          <w:sz w:val="24"/>
        </w:rPr>
        <w:tab/>
        <w:t xml:space="preserve"> Email 24/7   JeanneLinsdell@aol.com </w:t>
      </w:r>
    </w:p>
    <w:p w:rsidR="008914D8" w:rsidRDefault="008914D8" w:rsidP="00D35B62">
      <w:pPr>
        <w:rPr>
          <w:sz w:val="24"/>
        </w:rPr>
      </w:pPr>
    </w:p>
    <w:p w:rsidR="0063409D" w:rsidRDefault="008914D8" w:rsidP="00703DA3">
      <w:pPr>
        <w:rPr>
          <w:sz w:val="24"/>
        </w:rPr>
      </w:pPr>
      <w:r w:rsidRPr="008914D8">
        <w:rPr>
          <w:b/>
          <w:sz w:val="24"/>
          <w:u w:val="single"/>
        </w:rPr>
        <w:t>Yahoo Group</w:t>
      </w:r>
      <w:r>
        <w:rPr>
          <w:sz w:val="24"/>
        </w:rPr>
        <w:t xml:space="preserve">:  </w:t>
      </w:r>
      <w:r w:rsidRPr="008914D8">
        <w:rPr>
          <w:sz w:val="24"/>
        </w:rPr>
        <w:t>http://groups.yahoo.com/group/Linsdell200W/</w:t>
      </w:r>
    </w:p>
    <w:p w:rsidR="00703DA3" w:rsidRPr="00703DA3" w:rsidRDefault="00703DA3" w:rsidP="00703DA3">
      <w:pPr>
        <w:rPr>
          <w:sz w:val="24"/>
          <w:szCs w:val="24"/>
        </w:rPr>
      </w:pPr>
      <w:r>
        <w:rPr>
          <w:sz w:val="24"/>
        </w:rPr>
        <w:t>Visit our Yahoo Group for class handouts, support material, and announcements: (An email invite will arrive in your mailbox, or contact JeanneLinsdell@aol.com for an invite.)</w:t>
      </w:r>
    </w:p>
    <w:p w:rsidR="00780178" w:rsidRDefault="00780178">
      <w:pPr>
        <w:rPr>
          <w:sz w:val="24"/>
          <w:u w:val="single"/>
        </w:rPr>
      </w:pPr>
    </w:p>
    <w:p w:rsidR="00780178" w:rsidRDefault="006F2445">
      <w:pPr>
        <w:rPr>
          <w:sz w:val="24"/>
        </w:rPr>
      </w:pPr>
      <w:r>
        <w:rPr>
          <w:b/>
          <w:sz w:val="24"/>
          <w:u w:val="single"/>
        </w:rPr>
        <w:t>COURSE DESCRIPTION</w:t>
      </w:r>
      <w:r>
        <w:rPr>
          <w:sz w:val="24"/>
        </w:rPr>
        <w:t>:</w:t>
      </w:r>
    </w:p>
    <w:p w:rsidR="00780178" w:rsidRDefault="006F2445">
      <w:pPr>
        <w:rPr>
          <w:sz w:val="24"/>
        </w:rPr>
      </w:pPr>
      <w:r w:rsidRPr="00BB32F9">
        <w:rPr>
          <w:sz w:val="24"/>
        </w:rPr>
        <w:t>This</w:t>
      </w:r>
      <w:r w:rsidR="00E51710" w:rsidRPr="00BB32F9">
        <w:rPr>
          <w:sz w:val="24"/>
        </w:rPr>
        <w:t xml:space="preserve"> 3-unit </w:t>
      </w:r>
      <w:r w:rsidRPr="00BB32F9">
        <w:rPr>
          <w:sz w:val="24"/>
        </w:rPr>
        <w:t>course,</w:t>
      </w:r>
      <w:r>
        <w:rPr>
          <w:sz w:val="24"/>
        </w:rPr>
        <w:t xml:space="preserve"> Engineering Reports and Graduate Research, will better prepare students for the writing skills that will transfer readily to their advanced professional needs.  We examine different technical writing demands and research techniques, learning to always focus on purpose, scope, and audience.  A key objective is to assist students to identify a significant engineering problem, review previous engineering research, analyze the problem, generate findings from the analysis, draw conclusions, and make recommendations.  </w:t>
      </w:r>
      <w:r>
        <w:rPr>
          <w:sz w:val="24"/>
          <w:u w:val="single"/>
        </w:rPr>
        <w:t>Research methodologies</w:t>
      </w:r>
      <w:r>
        <w:rPr>
          <w:sz w:val="24"/>
        </w:rPr>
        <w:t xml:space="preserve"> that are needed for the project/thesis and later in industry for engineering problem solving are a big part of this course.  </w:t>
      </w:r>
      <w:r>
        <w:rPr>
          <w:sz w:val="24"/>
          <w:u w:val="single"/>
        </w:rPr>
        <w:t>Plagiarism and copyright issues</w:t>
      </w:r>
      <w:r>
        <w:rPr>
          <w:sz w:val="24"/>
        </w:rPr>
        <w:t xml:space="preserve"> are addressed in detail, with practice in </w:t>
      </w:r>
      <w:r>
        <w:rPr>
          <w:sz w:val="24"/>
          <w:u w:val="single"/>
        </w:rPr>
        <w:t xml:space="preserve">proper </w:t>
      </w:r>
      <w:r>
        <w:rPr>
          <w:sz w:val="24"/>
          <w:u w:val="single"/>
        </w:rPr>
        <w:lastRenderedPageBreak/>
        <w:t>documentation</w:t>
      </w:r>
      <w:r>
        <w:rPr>
          <w:sz w:val="24"/>
        </w:rPr>
        <w:t>, using the format for footnotes and references required in SJSU graduate work.</w:t>
      </w:r>
    </w:p>
    <w:p w:rsidR="00D35B62" w:rsidRDefault="00D35B62">
      <w:pPr>
        <w:rPr>
          <w:sz w:val="24"/>
        </w:rPr>
      </w:pPr>
    </w:p>
    <w:p w:rsidR="00D35B62" w:rsidRDefault="00C10948" w:rsidP="00C10948">
      <w:pPr>
        <w:pStyle w:val="BodyText"/>
      </w:pPr>
      <w:r>
        <w:t xml:space="preserve">ENGR200W provides help in the beginning process of writing the Master’s Thesis or Project.  For those students who have not yet selected a topic for their thesis or project, they will apply the same skills by writing a Literature Review and Introduction for a </w:t>
      </w:r>
    </w:p>
    <w:p w:rsidR="009D0A2E" w:rsidRDefault="00C10948" w:rsidP="00C10948">
      <w:pPr>
        <w:pStyle w:val="BodyText"/>
        <w:rPr>
          <w:szCs w:val="24"/>
        </w:rPr>
      </w:pPr>
      <w:r>
        <w:t xml:space="preserve">“trial project.”  </w:t>
      </w:r>
      <w:r w:rsidR="006F2445">
        <w:t xml:space="preserve">The research and writing for this class do not have to be directly applied to your project/thesis, but you will want to discuss the long-term plan of your project/thesis with </w:t>
      </w:r>
      <w:r w:rsidR="006F2445" w:rsidRPr="00323A28">
        <w:rPr>
          <w:szCs w:val="24"/>
        </w:rPr>
        <w:t>your graduate advisor.</w:t>
      </w:r>
    </w:p>
    <w:p w:rsidR="009D0A2E" w:rsidRDefault="009D0A2E" w:rsidP="00C10948">
      <w:pPr>
        <w:pStyle w:val="BodyText"/>
        <w:rPr>
          <w:szCs w:val="24"/>
        </w:rPr>
      </w:pPr>
    </w:p>
    <w:p w:rsidR="009D0A2E" w:rsidRPr="00537955" w:rsidRDefault="009D0A2E" w:rsidP="009D0A2E">
      <w:pPr>
        <w:rPr>
          <w:sz w:val="24"/>
        </w:rPr>
      </w:pPr>
      <w:r w:rsidRPr="00537955">
        <w:rPr>
          <w:sz w:val="24"/>
        </w:rPr>
        <w:t xml:space="preserve">The new SJSU senate policy S12-3 requires the university to be compliant with the </w:t>
      </w:r>
    </w:p>
    <w:p w:rsidR="009D0A2E" w:rsidRPr="00537955" w:rsidRDefault="009D0A2E" w:rsidP="009D0A2E">
      <w:pPr>
        <w:rPr>
          <w:sz w:val="24"/>
        </w:rPr>
      </w:pPr>
      <w:r w:rsidRPr="00537955">
        <w:rPr>
          <w:b/>
          <w:sz w:val="24"/>
        </w:rPr>
        <w:t>Federal Regulation of the definition of the credit hour</w:t>
      </w:r>
      <w:r w:rsidRPr="00537955">
        <w:rPr>
          <w:sz w:val="24"/>
        </w:rPr>
        <w:t>:</w:t>
      </w:r>
    </w:p>
    <w:p w:rsidR="009D0A2E" w:rsidRPr="00537955" w:rsidRDefault="009D0A2E" w:rsidP="009D0A2E">
      <w:pPr>
        <w:rPr>
          <w:sz w:val="24"/>
        </w:rPr>
      </w:pPr>
      <w:r w:rsidRPr="00537955">
        <w:rPr>
          <w:sz w:val="24"/>
        </w:rPr>
        <w:t xml:space="preserve">“Success in this course is based on the expectation that students will spend, for each unit of credit, a minimum of forty-five hours over the length of the course (normally 3 hours per unit per week with 1 of the hours used for lecture) for instruction or preparation/studying or course related activities including but not limited to internships, labs, clinical </w:t>
      </w:r>
      <w:proofErr w:type="spellStart"/>
      <w:r w:rsidRPr="00537955">
        <w:rPr>
          <w:sz w:val="24"/>
        </w:rPr>
        <w:t>practica</w:t>
      </w:r>
      <w:proofErr w:type="spellEnd"/>
      <w:r w:rsidRPr="00537955">
        <w:rPr>
          <w:sz w:val="24"/>
        </w:rPr>
        <w:t>.  Other course structures will have equivalent workload expectations as described in the syllabus.”</w:t>
      </w:r>
    </w:p>
    <w:p w:rsidR="00780178" w:rsidRPr="00C10948" w:rsidRDefault="00780178" w:rsidP="00C10948">
      <w:pPr>
        <w:pStyle w:val="BodyText"/>
      </w:pPr>
    </w:p>
    <w:p w:rsidR="00323A28" w:rsidRPr="00323A28" w:rsidRDefault="00323A28">
      <w:pPr>
        <w:rPr>
          <w:sz w:val="24"/>
          <w:szCs w:val="24"/>
        </w:rPr>
      </w:pPr>
    </w:p>
    <w:p w:rsidR="00323A28" w:rsidRPr="00323A28" w:rsidRDefault="00323A28" w:rsidP="00323A28">
      <w:pPr>
        <w:jc w:val="center"/>
        <w:rPr>
          <w:b/>
          <w:bCs/>
          <w:sz w:val="24"/>
          <w:szCs w:val="24"/>
          <w:u w:val="single"/>
        </w:rPr>
      </w:pPr>
      <w:r w:rsidRPr="00323A28">
        <w:rPr>
          <w:b/>
          <w:bCs/>
          <w:sz w:val="24"/>
          <w:szCs w:val="24"/>
          <w:u w:val="single"/>
        </w:rPr>
        <w:t>ENGR 200W COURSE LEARNING OBJECTIVES</w:t>
      </w:r>
    </w:p>
    <w:p w:rsidR="00323A28" w:rsidRPr="00323A28" w:rsidRDefault="00323A28" w:rsidP="00323A28">
      <w:pPr>
        <w:jc w:val="center"/>
        <w:rPr>
          <w:b/>
          <w:bCs/>
          <w:sz w:val="24"/>
          <w:szCs w:val="24"/>
        </w:rPr>
      </w:pPr>
    </w:p>
    <w:p w:rsidR="00323A28" w:rsidRPr="00323A28" w:rsidRDefault="00323A28" w:rsidP="00323A28">
      <w:pPr>
        <w:rPr>
          <w:bCs/>
          <w:sz w:val="24"/>
          <w:szCs w:val="24"/>
        </w:rPr>
      </w:pPr>
      <w:r w:rsidRPr="00323A28">
        <w:rPr>
          <w:bCs/>
          <w:sz w:val="24"/>
          <w:szCs w:val="24"/>
        </w:rPr>
        <w:t xml:space="preserve">[Every semester the ENGR 200W course curriculum </w:t>
      </w:r>
      <w:r w:rsidRPr="00323A28">
        <w:rPr>
          <w:sz w:val="24"/>
          <w:szCs w:val="24"/>
        </w:rPr>
        <w:t>is developed to prepare students for the writing and research skills that will transfer readily to their master's project and advanced professional needs.]</w:t>
      </w:r>
    </w:p>
    <w:p w:rsidR="00323A28" w:rsidRPr="00323A28" w:rsidRDefault="00323A28" w:rsidP="00323A28">
      <w:pPr>
        <w:rPr>
          <w:b/>
          <w:bCs/>
          <w:sz w:val="24"/>
          <w:szCs w:val="24"/>
        </w:rPr>
      </w:pPr>
    </w:p>
    <w:p w:rsidR="00323A28" w:rsidRPr="00323A28" w:rsidRDefault="001E26EF" w:rsidP="00323A28">
      <w:pPr>
        <w:rPr>
          <w:bCs/>
          <w:sz w:val="24"/>
          <w:szCs w:val="24"/>
        </w:rPr>
      </w:pPr>
      <w:r>
        <w:rPr>
          <w:bCs/>
          <w:sz w:val="24"/>
          <w:szCs w:val="24"/>
        </w:rPr>
        <w:t xml:space="preserve">CLO#1  Students should be able to write </w:t>
      </w:r>
      <w:r w:rsidR="00BB62D0">
        <w:rPr>
          <w:bCs/>
          <w:sz w:val="24"/>
          <w:szCs w:val="24"/>
        </w:rPr>
        <w:t>using</w:t>
      </w:r>
      <w:r w:rsidR="00323A28" w:rsidRPr="00323A28">
        <w:rPr>
          <w:bCs/>
          <w:sz w:val="24"/>
          <w:szCs w:val="24"/>
        </w:rPr>
        <w:t xml:space="preserve"> a variety of technical writing formats.</w:t>
      </w:r>
    </w:p>
    <w:p w:rsidR="00323A28" w:rsidRPr="00323A28" w:rsidRDefault="00323A28" w:rsidP="00323A28">
      <w:pPr>
        <w:rPr>
          <w:bCs/>
          <w:sz w:val="24"/>
          <w:szCs w:val="24"/>
        </w:rPr>
      </w:pPr>
    </w:p>
    <w:p w:rsidR="001E26EF" w:rsidRDefault="00323A28" w:rsidP="00323A28">
      <w:pPr>
        <w:rPr>
          <w:bCs/>
          <w:sz w:val="24"/>
          <w:szCs w:val="24"/>
        </w:rPr>
      </w:pPr>
      <w:r w:rsidRPr="00323A28">
        <w:rPr>
          <w:bCs/>
          <w:sz w:val="24"/>
          <w:szCs w:val="24"/>
        </w:rPr>
        <w:t>CLO#2  Student</w:t>
      </w:r>
      <w:r w:rsidR="001E26EF">
        <w:rPr>
          <w:bCs/>
          <w:sz w:val="24"/>
          <w:szCs w:val="24"/>
        </w:rPr>
        <w:t>s</w:t>
      </w:r>
      <w:r w:rsidRPr="00323A28">
        <w:rPr>
          <w:bCs/>
          <w:sz w:val="24"/>
          <w:szCs w:val="24"/>
        </w:rPr>
        <w:t xml:space="preserve"> </w:t>
      </w:r>
      <w:r w:rsidR="004223D2">
        <w:rPr>
          <w:bCs/>
          <w:sz w:val="24"/>
          <w:szCs w:val="24"/>
        </w:rPr>
        <w:t xml:space="preserve">should be able to </w:t>
      </w:r>
      <w:r w:rsidR="001E26EF">
        <w:rPr>
          <w:bCs/>
          <w:sz w:val="24"/>
          <w:szCs w:val="24"/>
        </w:rPr>
        <w:t xml:space="preserve">compose </w:t>
      </w:r>
      <w:r w:rsidRPr="00323A28">
        <w:rPr>
          <w:bCs/>
          <w:sz w:val="24"/>
          <w:szCs w:val="24"/>
        </w:rPr>
        <w:t>with a clear focus on purpose, scope,</w:t>
      </w:r>
    </w:p>
    <w:p w:rsidR="00323A28" w:rsidRPr="00323A28" w:rsidRDefault="001E26EF" w:rsidP="00323A28">
      <w:pPr>
        <w:rPr>
          <w:bCs/>
          <w:sz w:val="24"/>
          <w:szCs w:val="24"/>
        </w:rPr>
      </w:pPr>
      <w:r>
        <w:rPr>
          <w:bCs/>
          <w:sz w:val="24"/>
          <w:szCs w:val="24"/>
        </w:rPr>
        <w:tab/>
        <w:t xml:space="preserve"> </w:t>
      </w:r>
      <w:r w:rsidR="00323A28" w:rsidRPr="00323A28">
        <w:rPr>
          <w:bCs/>
          <w:sz w:val="24"/>
          <w:szCs w:val="24"/>
        </w:rPr>
        <w:t xml:space="preserve"> audience.</w:t>
      </w:r>
    </w:p>
    <w:p w:rsidR="00323A28" w:rsidRPr="00323A28" w:rsidRDefault="00323A28" w:rsidP="00323A28">
      <w:pPr>
        <w:rPr>
          <w:bCs/>
          <w:sz w:val="24"/>
          <w:szCs w:val="24"/>
        </w:rPr>
      </w:pPr>
    </w:p>
    <w:p w:rsidR="00BB62D0" w:rsidRDefault="00323A28" w:rsidP="00323A28">
      <w:pPr>
        <w:rPr>
          <w:bCs/>
          <w:sz w:val="24"/>
          <w:szCs w:val="24"/>
        </w:rPr>
      </w:pPr>
      <w:r>
        <w:rPr>
          <w:bCs/>
          <w:sz w:val="24"/>
          <w:szCs w:val="24"/>
        </w:rPr>
        <w:t>CLO#3   Student</w:t>
      </w:r>
      <w:r w:rsidR="001E26EF">
        <w:rPr>
          <w:bCs/>
          <w:sz w:val="24"/>
          <w:szCs w:val="24"/>
        </w:rPr>
        <w:t>s</w:t>
      </w:r>
      <w:r>
        <w:rPr>
          <w:bCs/>
          <w:sz w:val="24"/>
          <w:szCs w:val="24"/>
        </w:rPr>
        <w:t xml:space="preserve"> </w:t>
      </w:r>
      <w:r w:rsidR="004223D2">
        <w:rPr>
          <w:bCs/>
          <w:sz w:val="24"/>
          <w:szCs w:val="24"/>
        </w:rPr>
        <w:t>should be able to properly document and provide</w:t>
      </w:r>
      <w:r w:rsidR="00BB62D0">
        <w:rPr>
          <w:bCs/>
          <w:sz w:val="24"/>
          <w:szCs w:val="24"/>
        </w:rPr>
        <w:t xml:space="preserve"> accurately formatted </w:t>
      </w:r>
    </w:p>
    <w:p w:rsidR="004223D2" w:rsidRDefault="00BB62D0" w:rsidP="00323A28">
      <w:pPr>
        <w:rPr>
          <w:bCs/>
          <w:sz w:val="24"/>
          <w:szCs w:val="24"/>
        </w:rPr>
      </w:pPr>
      <w:r>
        <w:rPr>
          <w:bCs/>
          <w:sz w:val="24"/>
          <w:szCs w:val="24"/>
        </w:rPr>
        <w:tab/>
        <w:t xml:space="preserve">  </w:t>
      </w:r>
      <w:r w:rsidR="004223D2">
        <w:rPr>
          <w:bCs/>
          <w:sz w:val="24"/>
          <w:szCs w:val="24"/>
        </w:rPr>
        <w:t xml:space="preserve"> references</w:t>
      </w:r>
      <w:r w:rsidR="001E26EF">
        <w:rPr>
          <w:bCs/>
          <w:sz w:val="24"/>
          <w:szCs w:val="24"/>
        </w:rPr>
        <w:t xml:space="preserve">. </w:t>
      </w:r>
    </w:p>
    <w:p w:rsidR="00323A28" w:rsidRPr="00323A28" w:rsidRDefault="00323A28" w:rsidP="00323A28">
      <w:pPr>
        <w:rPr>
          <w:bCs/>
          <w:sz w:val="24"/>
          <w:szCs w:val="24"/>
        </w:rPr>
      </w:pPr>
      <w:r w:rsidRPr="00323A28">
        <w:rPr>
          <w:bCs/>
          <w:sz w:val="24"/>
          <w:szCs w:val="24"/>
        </w:rPr>
        <w:t xml:space="preserve"> </w:t>
      </w:r>
    </w:p>
    <w:p w:rsidR="001E26EF" w:rsidRDefault="00323A28" w:rsidP="00323A28">
      <w:pPr>
        <w:rPr>
          <w:bCs/>
          <w:sz w:val="24"/>
          <w:szCs w:val="24"/>
        </w:rPr>
      </w:pPr>
      <w:r>
        <w:rPr>
          <w:bCs/>
          <w:sz w:val="24"/>
          <w:szCs w:val="24"/>
        </w:rPr>
        <w:t>CLO#4  Student</w:t>
      </w:r>
      <w:r w:rsidR="001E26EF">
        <w:rPr>
          <w:bCs/>
          <w:sz w:val="24"/>
          <w:szCs w:val="24"/>
        </w:rPr>
        <w:t xml:space="preserve">s should be able to locate and analyze information using </w:t>
      </w:r>
      <w:r w:rsidRPr="00323A28">
        <w:rPr>
          <w:bCs/>
          <w:sz w:val="24"/>
          <w:szCs w:val="24"/>
        </w:rPr>
        <w:t>a variety of</w:t>
      </w:r>
    </w:p>
    <w:p w:rsidR="00323A28" w:rsidRPr="00323A28" w:rsidRDefault="001E26EF" w:rsidP="00323A28">
      <w:pPr>
        <w:rPr>
          <w:bCs/>
          <w:sz w:val="24"/>
          <w:szCs w:val="24"/>
        </w:rPr>
      </w:pPr>
      <w:r>
        <w:rPr>
          <w:bCs/>
          <w:sz w:val="24"/>
          <w:szCs w:val="24"/>
        </w:rPr>
        <w:t xml:space="preserve"> </w:t>
      </w:r>
      <w:r w:rsidR="00323A28" w:rsidRPr="00323A28">
        <w:rPr>
          <w:bCs/>
          <w:sz w:val="24"/>
          <w:szCs w:val="24"/>
        </w:rPr>
        <w:t xml:space="preserve"> </w:t>
      </w:r>
      <w:r>
        <w:rPr>
          <w:bCs/>
          <w:sz w:val="24"/>
          <w:szCs w:val="24"/>
        </w:rPr>
        <w:tab/>
        <w:t xml:space="preserve">   </w:t>
      </w:r>
      <w:r w:rsidR="00323A28" w:rsidRPr="00323A28">
        <w:rPr>
          <w:bCs/>
          <w:sz w:val="24"/>
          <w:szCs w:val="24"/>
        </w:rPr>
        <w:t>research techniques (e.g., interview</w:t>
      </w:r>
      <w:r w:rsidR="00BB62D0">
        <w:rPr>
          <w:bCs/>
          <w:sz w:val="24"/>
          <w:szCs w:val="24"/>
        </w:rPr>
        <w:t>s</w:t>
      </w:r>
      <w:r w:rsidR="00323A28" w:rsidRPr="00323A28">
        <w:rPr>
          <w:bCs/>
          <w:sz w:val="24"/>
          <w:szCs w:val="24"/>
        </w:rPr>
        <w:t>, library</w:t>
      </w:r>
      <w:r w:rsidR="00BB62D0">
        <w:rPr>
          <w:bCs/>
          <w:sz w:val="24"/>
          <w:szCs w:val="24"/>
        </w:rPr>
        <w:t>, online searches</w:t>
      </w:r>
      <w:r w:rsidR="00323A28" w:rsidRPr="00323A28">
        <w:rPr>
          <w:bCs/>
          <w:sz w:val="24"/>
          <w:szCs w:val="24"/>
        </w:rPr>
        <w:t>).</w:t>
      </w:r>
    </w:p>
    <w:p w:rsidR="00323A28" w:rsidRPr="00323A28" w:rsidRDefault="00323A28" w:rsidP="00323A28">
      <w:pPr>
        <w:rPr>
          <w:bCs/>
          <w:sz w:val="24"/>
          <w:szCs w:val="24"/>
        </w:rPr>
      </w:pPr>
    </w:p>
    <w:p w:rsidR="00681386" w:rsidRDefault="00323A28" w:rsidP="00323A28">
      <w:pPr>
        <w:rPr>
          <w:bCs/>
          <w:sz w:val="24"/>
          <w:szCs w:val="24"/>
        </w:rPr>
      </w:pPr>
      <w:r>
        <w:rPr>
          <w:bCs/>
          <w:sz w:val="24"/>
          <w:szCs w:val="24"/>
        </w:rPr>
        <w:t>CLO#5  Student</w:t>
      </w:r>
      <w:r w:rsidR="001E26EF">
        <w:rPr>
          <w:bCs/>
          <w:sz w:val="24"/>
          <w:szCs w:val="24"/>
        </w:rPr>
        <w:t>s</w:t>
      </w:r>
      <w:r w:rsidR="00AE068C">
        <w:rPr>
          <w:bCs/>
          <w:sz w:val="24"/>
          <w:szCs w:val="24"/>
        </w:rPr>
        <w:t xml:space="preserve"> should be able to demonstrate an understanding of </w:t>
      </w:r>
      <w:r w:rsidR="00681386">
        <w:rPr>
          <w:bCs/>
          <w:sz w:val="24"/>
          <w:szCs w:val="24"/>
        </w:rPr>
        <w:t>the initial planning,</w:t>
      </w:r>
    </w:p>
    <w:p w:rsidR="00323A28" w:rsidRPr="00323A28" w:rsidRDefault="00681386" w:rsidP="00323A28">
      <w:pPr>
        <w:rPr>
          <w:bCs/>
          <w:sz w:val="24"/>
          <w:szCs w:val="24"/>
        </w:rPr>
      </w:pPr>
      <w:r>
        <w:rPr>
          <w:bCs/>
          <w:sz w:val="24"/>
          <w:szCs w:val="24"/>
        </w:rPr>
        <w:tab/>
        <w:t xml:space="preserve">  </w:t>
      </w:r>
      <w:r w:rsidR="00323A28" w:rsidRPr="00323A28">
        <w:rPr>
          <w:bCs/>
          <w:sz w:val="24"/>
          <w:szCs w:val="24"/>
        </w:rPr>
        <w:t>brainstorming</w:t>
      </w:r>
      <w:r>
        <w:rPr>
          <w:bCs/>
          <w:sz w:val="24"/>
          <w:szCs w:val="24"/>
        </w:rPr>
        <w:t>, and organizing of a</w:t>
      </w:r>
      <w:r w:rsidR="00323A28" w:rsidRPr="00323A28">
        <w:rPr>
          <w:bCs/>
          <w:sz w:val="24"/>
          <w:szCs w:val="24"/>
        </w:rPr>
        <w:t xml:space="preserve"> master’s project.</w:t>
      </w:r>
    </w:p>
    <w:p w:rsidR="00323A28" w:rsidRPr="00323A28" w:rsidRDefault="00323A28" w:rsidP="00323A28">
      <w:pPr>
        <w:rPr>
          <w:bCs/>
          <w:sz w:val="24"/>
          <w:szCs w:val="24"/>
        </w:rPr>
      </w:pPr>
    </w:p>
    <w:p w:rsidR="00323A28" w:rsidRDefault="00323A28" w:rsidP="00323A28">
      <w:pPr>
        <w:rPr>
          <w:bCs/>
          <w:sz w:val="24"/>
          <w:szCs w:val="24"/>
        </w:rPr>
      </w:pPr>
    </w:p>
    <w:p w:rsidR="004F0F77" w:rsidRPr="00323A28" w:rsidRDefault="004F0F77" w:rsidP="00323A28">
      <w:pPr>
        <w:rPr>
          <w:bCs/>
          <w:sz w:val="24"/>
          <w:szCs w:val="24"/>
        </w:rPr>
      </w:pPr>
    </w:p>
    <w:p w:rsidR="00323A28" w:rsidRDefault="00323A28" w:rsidP="00323A28">
      <w:pPr>
        <w:jc w:val="center"/>
        <w:rPr>
          <w:b/>
          <w:sz w:val="24"/>
          <w:szCs w:val="24"/>
          <w:u w:val="single"/>
        </w:rPr>
      </w:pPr>
      <w:r w:rsidRPr="00323A28">
        <w:rPr>
          <w:b/>
          <w:sz w:val="24"/>
          <w:szCs w:val="24"/>
          <w:u w:val="single"/>
        </w:rPr>
        <w:t>ENGR 200W 201</w:t>
      </w:r>
      <w:r w:rsidR="009D0A2E">
        <w:rPr>
          <w:b/>
          <w:sz w:val="24"/>
          <w:szCs w:val="24"/>
          <w:u w:val="single"/>
        </w:rPr>
        <w:t>2</w:t>
      </w:r>
      <w:r w:rsidRPr="00323A28">
        <w:rPr>
          <w:b/>
          <w:sz w:val="24"/>
          <w:szCs w:val="24"/>
          <w:u w:val="single"/>
        </w:rPr>
        <w:t xml:space="preserve"> FOCUSED STUDENT LEARNING OBJECTIVES</w:t>
      </w:r>
    </w:p>
    <w:p w:rsidR="00323A28" w:rsidRPr="00323A28" w:rsidRDefault="00323A28" w:rsidP="00323A28">
      <w:pPr>
        <w:jc w:val="center"/>
        <w:rPr>
          <w:b/>
          <w:sz w:val="24"/>
          <w:szCs w:val="24"/>
          <w:u w:val="single"/>
        </w:rPr>
      </w:pPr>
    </w:p>
    <w:p w:rsidR="00323A28" w:rsidRPr="00323A28" w:rsidRDefault="00323A28" w:rsidP="00323A28">
      <w:pPr>
        <w:rPr>
          <w:sz w:val="24"/>
          <w:szCs w:val="24"/>
        </w:rPr>
      </w:pPr>
      <w:r w:rsidRPr="00323A28">
        <w:rPr>
          <w:sz w:val="24"/>
          <w:szCs w:val="24"/>
        </w:rPr>
        <w:t>[Each semester we highlight three specific areas where graduate students have been i</w:t>
      </w:r>
      <w:r>
        <w:rPr>
          <w:sz w:val="24"/>
          <w:szCs w:val="24"/>
        </w:rPr>
        <w:t>dentified to need improvement</w:t>
      </w:r>
      <w:r w:rsidRPr="00323A28">
        <w:rPr>
          <w:sz w:val="24"/>
          <w:szCs w:val="24"/>
        </w:rPr>
        <w:t>.]</w:t>
      </w:r>
    </w:p>
    <w:p w:rsidR="00323A28" w:rsidRPr="00323A28" w:rsidRDefault="00323A28" w:rsidP="00323A28">
      <w:pPr>
        <w:rPr>
          <w:b/>
          <w:bCs/>
          <w:sz w:val="24"/>
          <w:szCs w:val="24"/>
        </w:rPr>
      </w:pPr>
    </w:p>
    <w:p w:rsidR="00323A28" w:rsidRPr="00323A28" w:rsidRDefault="00D35B62" w:rsidP="00323A28">
      <w:pPr>
        <w:rPr>
          <w:bCs/>
          <w:color w:val="000000"/>
          <w:sz w:val="24"/>
          <w:szCs w:val="24"/>
        </w:rPr>
      </w:pPr>
      <w:r>
        <w:rPr>
          <w:bCs/>
          <w:sz w:val="24"/>
          <w:szCs w:val="24"/>
        </w:rPr>
        <w:t>SLO</w:t>
      </w:r>
      <w:r w:rsidR="00323A28" w:rsidRPr="00323A28">
        <w:rPr>
          <w:bCs/>
          <w:sz w:val="24"/>
          <w:szCs w:val="24"/>
        </w:rPr>
        <w:t xml:space="preserve"> A  </w:t>
      </w:r>
      <w:r w:rsidR="00323A28" w:rsidRPr="00323A28">
        <w:rPr>
          <w:bCs/>
          <w:color w:val="000000"/>
          <w:sz w:val="24"/>
          <w:szCs w:val="24"/>
        </w:rPr>
        <w:t>Students organizational skills should improve in writing and speaking.</w:t>
      </w:r>
    </w:p>
    <w:p w:rsidR="00323A28" w:rsidRPr="00323A28" w:rsidRDefault="00323A28" w:rsidP="00323A28">
      <w:pPr>
        <w:rPr>
          <w:bCs/>
          <w:color w:val="000000"/>
          <w:sz w:val="24"/>
          <w:szCs w:val="24"/>
        </w:rPr>
      </w:pPr>
    </w:p>
    <w:p w:rsidR="00323A28" w:rsidRDefault="00D35B62" w:rsidP="00323A28">
      <w:pPr>
        <w:rPr>
          <w:bCs/>
          <w:sz w:val="24"/>
          <w:szCs w:val="24"/>
        </w:rPr>
      </w:pPr>
      <w:r>
        <w:rPr>
          <w:bCs/>
          <w:sz w:val="24"/>
          <w:szCs w:val="24"/>
        </w:rPr>
        <w:t>SLO</w:t>
      </w:r>
      <w:r w:rsidR="00323A28" w:rsidRPr="00323A28">
        <w:rPr>
          <w:bCs/>
          <w:sz w:val="24"/>
          <w:szCs w:val="24"/>
        </w:rPr>
        <w:t xml:space="preserve"> B  Students shall demonstrate the ability to follow directions in written</w:t>
      </w:r>
    </w:p>
    <w:p w:rsidR="00323A28" w:rsidRPr="00323A28" w:rsidRDefault="00323A28" w:rsidP="00323A28">
      <w:pPr>
        <w:rPr>
          <w:bCs/>
          <w:sz w:val="24"/>
          <w:szCs w:val="24"/>
        </w:rPr>
      </w:pPr>
      <w:r w:rsidRPr="00323A28">
        <w:rPr>
          <w:bCs/>
          <w:sz w:val="24"/>
          <w:szCs w:val="24"/>
        </w:rPr>
        <w:t xml:space="preserve"> </w:t>
      </w:r>
      <w:r>
        <w:rPr>
          <w:bCs/>
          <w:sz w:val="24"/>
          <w:szCs w:val="24"/>
        </w:rPr>
        <w:tab/>
        <w:t xml:space="preserve">    </w:t>
      </w:r>
      <w:r w:rsidRPr="00323A28">
        <w:rPr>
          <w:bCs/>
          <w:sz w:val="24"/>
          <w:szCs w:val="24"/>
        </w:rPr>
        <w:t>assignments.</w:t>
      </w:r>
    </w:p>
    <w:p w:rsidR="00323A28" w:rsidRPr="00323A28" w:rsidRDefault="00323A28" w:rsidP="00323A28">
      <w:pPr>
        <w:rPr>
          <w:bCs/>
          <w:color w:val="000000"/>
          <w:sz w:val="24"/>
          <w:szCs w:val="24"/>
        </w:rPr>
      </w:pPr>
    </w:p>
    <w:p w:rsidR="00BB62D0" w:rsidRDefault="00D35B62" w:rsidP="00323A28">
      <w:pPr>
        <w:rPr>
          <w:bCs/>
          <w:sz w:val="24"/>
          <w:szCs w:val="24"/>
        </w:rPr>
      </w:pPr>
      <w:r>
        <w:rPr>
          <w:bCs/>
          <w:sz w:val="24"/>
          <w:szCs w:val="24"/>
        </w:rPr>
        <w:t>SLO</w:t>
      </w:r>
      <w:r w:rsidR="00323A28" w:rsidRPr="00323A28">
        <w:rPr>
          <w:bCs/>
          <w:sz w:val="24"/>
          <w:szCs w:val="24"/>
        </w:rPr>
        <w:t xml:space="preserve"> C  Students</w:t>
      </w:r>
      <w:r w:rsidR="001E26EF">
        <w:rPr>
          <w:bCs/>
          <w:sz w:val="24"/>
          <w:szCs w:val="24"/>
        </w:rPr>
        <w:t xml:space="preserve"> should be able to </w:t>
      </w:r>
      <w:r w:rsidR="00BB62D0">
        <w:rPr>
          <w:bCs/>
          <w:sz w:val="24"/>
          <w:szCs w:val="24"/>
        </w:rPr>
        <w:t xml:space="preserve">demonstrate technical writing that </w:t>
      </w:r>
      <w:r w:rsidR="001E26EF">
        <w:rPr>
          <w:bCs/>
          <w:sz w:val="24"/>
          <w:szCs w:val="24"/>
        </w:rPr>
        <w:t>use</w:t>
      </w:r>
      <w:r w:rsidR="00BB62D0">
        <w:rPr>
          <w:bCs/>
          <w:sz w:val="24"/>
          <w:szCs w:val="24"/>
        </w:rPr>
        <w:t>s</w:t>
      </w:r>
      <w:r w:rsidR="001E26EF">
        <w:rPr>
          <w:bCs/>
          <w:sz w:val="24"/>
          <w:szCs w:val="24"/>
        </w:rPr>
        <w:t xml:space="preserve"> correct</w:t>
      </w:r>
    </w:p>
    <w:p w:rsidR="00BB62D0" w:rsidRDefault="00BB62D0" w:rsidP="00323A28">
      <w:pPr>
        <w:rPr>
          <w:bCs/>
          <w:sz w:val="24"/>
          <w:szCs w:val="24"/>
        </w:rPr>
      </w:pPr>
      <w:r>
        <w:rPr>
          <w:bCs/>
          <w:sz w:val="24"/>
          <w:szCs w:val="24"/>
        </w:rPr>
        <w:tab/>
        <w:t xml:space="preserve">   </w:t>
      </w:r>
      <w:r w:rsidR="001E26EF">
        <w:rPr>
          <w:bCs/>
          <w:sz w:val="24"/>
          <w:szCs w:val="24"/>
        </w:rPr>
        <w:t xml:space="preserve"> grammar (syntax, mechanics, </w:t>
      </w:r>
      <w:r>
        <w:rPr>
          <w:bCs/>
          <w:sz w:val="24"/>
          <w:szCs w:val="24"/>
        </w:rPr>
        <w:t>parallelism, language rules) at a master's level of</w:t>
      </w:r>
    </w:p>
    <w:p w:rsidR="00323A28" w:rsidRPr="00323A28" w:rsidRDefault="00BB62D0" w:rsidP="00323A28">
      <w:pPr>
        <w:rPr>
          <w:bCs/>
          <w:sz w:val="24"/>
          <w:szCs w:val="24"/>
        </w:rPr>
      </w:pPr>
      <w:r>
        <w:rPr>
          <w:bCs/>
          <w:sz w:val="24"/>
          <w:szCs w:val="24"/>
        </w:rPr>
        <w:t xml:space="preserve">                sophistication.</w:t>
      </w:r>
    </w:p>
    <w:p w:rsidR="00323A28" w:rsidRPr="00323A28" w:rsidRDefault="00323A28" w:rsidP="00323A28">
      <w:pPr>
        <w:rPr>
          <w:bCs/>
          <w:sz w:val="24"/>
          <w:szCs w:val="24"/>
        </w:rPr>
      </w:pPr>
      <w:r w:rsidRPr="00323A28">
        <w:rPr>
          <w:bCs/>
          <w:sz w:val="24"/>
          <w:szCs w:val="24"/>
        </w:rPr>
        <w:t xml:space="preserve">                </w:t>
      </w:r>
    </w:p>
    <w:p w:rsidR="00713907" w:rsidRPr="00323A28" w:rsidRDefault="00713907">
      <w:pPr>
        <w:rPr>
          <w:sz w:val="24"/>
          <w:szCs w:val="24"/>
        </w:rPr>
      </w:pPr>
    </w:p>
    <w:p w:rsidR="00780178" w:rsidRPr="00323A28" w:rsidRDefault="006F2445">
      <w:pPr>
        <w:rPr>
          <w:sz w:val="24"/>
          <w:szCs w:val="24"/>
        </w:rPr>
      </w:pPr>
      <w:r w:rsidRPr="00323A28">
        <w:rPr>
          <w:b/>
          <w:sz w:val="24"/>
          <w:szCs w:val="24"/>
          <w:u w:val="single"/>
        </w:rPr>
        <w:t>Sample Course Topics</w:t>
      </w:r>
      <w:r w:rsidRPr="00323A28">
        <w:rPr>
          <w:sz w:val="24"/>
          <w:szCs w:val="24"/>
        </w:rPr>
        <w:t>:</w:t>
      </w:r>
    </w:p>
    <w:p w:rsidR="00780178" w:rsidRDefault="006F2445">
      <w:pPr>
        <w:ind w:firstLine="720"/>
        <w:rPr>
          <w:sz w:val="24"/>
          <w:u w:val="single"/>
        </w:rPr>
      </w:pPr>
      <w:r w:rsidRPr="00323A28">
        <w:rPr>
          <w:sz w:val="24"/>
          <w:szCs w:val="24"/>
          <w:u w:val="single"/>
        </w:rPr>
        <w:t>Writing Topics Include</w:t>
      </w:r>
      <w:r w:rsidRPr="00323A28">
        <w:rPr>
          <w:sz w:val="24"/>
          <w:szCs w:val="24"/>
        </w:rPr>
        <w:tab/>
      </w:r>
      <w:r w:rsidRPr="00323A28">
        <w:rPr>
          <w:sz w:val="24"/>
          <w:szCs w:val="24"/>
        </w:rPr>
        <w:tab/>
      </w:r>
      <w:r>
        <w:rPr>
          <w:sz w:val="24"/>
          <w:u w:val="single"/>
        </w:rPr>
        <w:t>Other Topics</w:t>
      </w:r>
    </w:p>
    <w:p w:rsidR="00780178" w:rsidRDefault="006F2445">
      <w:pPr>
        <w:ind w:firstLine="720"/>
        <w:rPr>
          <w:sz w:val="24"/>
        </w:rPr>
      </w:pPr>
      <w:r>
        <w:rPr>
          <w:sz w:val="24"/>
        </w:rPr>
        <w:t xml:space="preserve">Technical Description </w:t>
      </w:r>
      <w:r>
        <w:rPr>
          <w:sz w:val="24"/>
        </w:rPr>
        <w:tab/>
      </w:r>
      <w:r>
        <w:rPr>
          <w:sz w:val="24"/>
        </w:rPr>
        <w:tab/>
        <w:t>Social Responsibility/Ethics</w:t>
      </w:r>
    </w:p>
    <w:p w:rsidR="00780178" w:rsidRDefault="006F2445">
      <w:pPr>
        <w:rPr>
          <w:sz w:val="24"/>
        </w:rPr>
      </w:pPr>
      <w:r>
        <w:rPr>
          <w:sz w:val="24"/>
        </w:rPr>
        <w:t xml:space="preserve">          </w:t>
      </w:r>
      <w:r>
        <w:rPr>
          <w:sz w:val="24"/>
        </w:rPr>
        <w:tab/>
        <w:t xml:space="preserve">Compare and Contrast </w:t>
      </w:r>
      <w:r>
        <w:rPr>
          <w:sz w:val="24"/>
        </w:rPr>
        <w:tab/>
      </w:r>
      <w:r>
        <w:rPr>
          <w:sz w:val="24"/>
        </w:rPr>
        <w:tab/>
        <w:t xml:space="preserve">Copyright Issues                                           </w:t>
      </w:r>
    </w:p>
    <w:p w:rsidR="00780178" w:rsidRDefault="006F2445">
      <w:pPr>
        <w:ind w:left="720" w:hanging="720"/>
        <w:rPr>
          <w:sz w:val="24"/>
        </w:rPr>
      </w:pPr>
      <w:r>
        <w:rPr>
          <w:sz w:val="24"/>
        </w:rPr>
        <w:t xml:space="preserve">    </w:t>
      </w:r>
      <w:r>
        <w:rPr>
          <w:sz w:val="24"/>
        </w:rPr>
        <w:tab/>
        <w:t xml:space="preserve">Memos                            </w:t>
      </w:r>
      <w:r>
        <w:rPr>
          <w:sz w:val="24"/>
        </w:rPr>
        <w:tab/>
      </w:r>
      <w:r>
        <w:rPr>
          <w:sz w:val="24"/>
        </w:rPr>
        <w:tab/>
        <w:t>Communicating in the global arena</w:t>
      </w:r>
    </w:p>
    <w:p w:rsidR="00780178" w:rsidRDefault="006F2445">
      <w:pPr>
        <w:ind w:left="720"/>
        <w:rPr>
          <w:sz w:val="24"/>
        </w:rPr>
      </w:pPr>
      <w:r>
        <w:rPr>
          <w:sz w:val="24"/>
        </w:rPr>
        <w:t xml:space="preserve">Good/Bad News Letters </w:t>
      </w:r>
      <w:r>
        <w:rPr>
          <w:sz w:val="24"/>
        </w:rPr>
        <w:tab/>
      </w:r>
      <w:r>
        <w:rPr>
          <w:sz w:val="24"/>
        </w:rPr>
        <w:tab/>
      </w:r>
    </w:p>
    <w:p w:rsidR="00780178" w:rsidRDefault="006F2445">
      <w:pPr>
        <w:rPr>
          <w:sz w:val="24"/>
        </w:rPr>
      </w:pPr>
      <w:r>
        <w:rPr>
          <w:sz w:val="24"/>
        </w:rPr>
        <w:t xml:space="preserve">           </w:t>
      </w:r>
      <w:r>
        <w:rPr>
          <w:sz w:val="24"/>
        </w:rPr>
        <w:tab/>
        <w:t xml:space="preserve">Lab Report </w:t>
      </w:r>
      <w:r>
        <w:rPr>
          <w:sz w:val="24"/>
        </w:rPr>
        <w:tab/>
      </w:r>
      <w:r>
        <w:rPr>
          <w:sz w:val="24"/>
        </w:rPr>
        <w:tab/>
      </w:r>
      <w:r>
        <w:rPr>
          <w:sz w:val="24"/>
        </w:rPr>
        <w:tab/>
      </w:r>
      <w:r>
        <w:rPr>
          <w:sz w:val="24"/>
        </w:rPr>
        <w:tab/>
      </w:r>
      <w:r>
        <w:rPr>
          <w:sz w:val="24"/>
          <w:u w:val="single"/>
        </w:rPr>
        <w:t>Oral Presentations</w:t>
      </w:r>
    </w:p>
    <w:p w:rsidR="00780178" w:rsidRDefault="006F2445">
      <w:pPr>
        <w:rPr>
          <w:sz w:val="24"/>
        </w:rPr>
      </w:pPr>
      <w:r>
        <w:rPr>
          <w:sz w:val="24"/>
        </w:rPr>
        <w:t xml:space="preserve">          </w:t>
      </w:r>
      <w:r>
        <w:rPr>
          <w:sz w:val="24"/>
        </w:rPr>
        <w:tab/>
        <w:t xml:space="preserve">Technical Proposal </w:t>
      </w:r>
      <w:r>
        <w:rPr>
          <w:sz w:val="24"/>
        </w:rPr>
        <w:tab/>
      </w:r>
      <w:r>
        <w:rPr>
          <w:sz w:val="24"/>
        </w:rPr>
        <w:tab/>
      </w:r>
      <w:r>
        <w:rPr>
          <w:sz w:val="24"/>
        </w:rPr>
        <w:tab/>
        <w:t xml:space="preserve">PowerPoint Skills </w:t>
      </w:r>
      <w:r>
        <w:rPr>
          <w:sz w:val="24"/>
        </w:rPr>
        <w:tab/>
        <w:t xml:space="preserve">         </w:t>
      </w:r>
      <w:r>
        <w:rPr>
          <w:sz w:val="24"/>
        </w:rPr>
        <w:tab/>
      </w:r>
      <w:r>
        <w:rPr>
          <w:sz w:val="24"/>
        </w:rPr>
        <w:tab/>
      </w:r>
      <w:r>
        <w:rPr>
          <w:sz w:val="24"/>
        </w:rPr>
        <w:tab/>
      </w:r>
    </w:p>
    <w:p w:rsidR="00780178" w:rsidRDefault="006F2445">
      <w:pPr>
        <w:ind w:firstLine="720"/>
        <w:rPr>
          <w:sz w:val="24"/>
        </w:rPr>
      </w:pPr>
      <w:r>
        <w:rPr>
          <w:sz w:val="24"/>
        </w:rPr>
        <w:t>Progress Reports</w:t>
      </w:r>
      <w:r>
        <w:rPr>
          <w:sz w:val="24"/>
        </w:rPr>
        <w:tab/>
      </w:r>
      <w:r>
        <w:rPr>
          <w:sz w:val="24"/>
        </w:rPr>
        <w:tab/>
      </w:r>
      <w:r>
        <w:rPr>
          <w:sz w:val="24"/>
        </w:rPr>
        <w:tab/>
      </w:r>
    </w:p>
    <w:p w:rsidR="00780178" w:rsidRDefault="006F2445">
      <w:pPr>
        <w:rPr>
          <w:sz w:val="24"/>
        </w:rPr>
      </w:pPr>
      <w:r>
        <w:rPr>
          <w:sz w:val="24"/>
        </w:rPr>
        <w:t xml:space="preserve">           </w:t>
      </w:r>
      <w:r>
        <w:rPr>
          <w:sz w:val="24"/>
        </w:rPr>
        <w:tab/>
        <w:t xml:space="preserve">Incident Report </w:t>
      </w:r>
      <w:r>
        <w:rPr>
          <w:sz w:val="24"/>
        </w:rPr>
        <w:tab/>
      </w:r>
      <w:r>
        <w:rPr>
          <w:sz w:val="24"/>
        </w:rPr>
        <w:tab/>
      </w:r>
      <w:r>
        <w:rPr>
          <w:sz w:val="24"/>
        </w:rPr>
        <w:tab/>
      </w:r>
    </w:p>
    <w:p w:rsidR="00780178" w:rsidRDefault="006F2445">
      <w:pPr>
        <w:ind w:firstLine="720"/>
        <w:rPr>
          <w:sz w:val="24"/>
        </w:rPr>
      </w:pPr>
      <w:r>
        <w:rPr>
          <w:sz w:val="24"/>
        </w:rPr>
        <w:t xml:space="preserve">Feasibility Report </w:t>
      </w:r>
      <w:r>
        <w:rPr>
          <w:sz w:val="24"/>
        </w:rPr>
        <w:tab/>
      </w:r>
      <w:r>
        <w:rPr>
          <w:sz w:val="24"/>
        </w:rPr>
        <w:tab/>
      </w:r>
      <w:r>
        <w:rPr>
          <w:sz w:val="24"/>
        </w:rPr>
        <w:tab/>
      </w:r>
      <w:r>
        <w:rPr>
          <w:sz w:val="24"/>
          <w:u w:val="single"/>
        </w:rPr>
        <w:t>Research Methodology Topics</w:t>
      </w:r>
    </w:p>
    <w:p w:rsidR="00780178" w:rsidRDefault="006F2445">
      <w:pPr>
        <w:ind w:firstLine="720"/>
        <w:rPr>
          <w:sz w:val="24"/>
        </w:rPr>
      </w:pPr>
      <w:r>
        <w:rPr>
          <w:sz w:val="24"/>
        </w:rPr>
        <w:t xml:space="preserve">Trip/Conference Report </w:t>
      </w:r>
      <w:r>
        <w:rPr>
          <w:sz w:val="24"/>
        </w:rPr>
        <w:tab/>
      </w:r>
      <w:r>
        <w:rPr>
          <w:sz w:val="24"/>
        </w:rPr>
        <w:tab/>
        <w:t>Methods and limits of scientific research</w:t>
      </w:r>
    </w:p>
    <w:p w:rsidR="00780178" w:rsidRDefault="006F2445">
      <w:pPr>
        <w:ind w:firstLine="720"/>
        <w:rPr>
          <w:sz w:val="24"/>
        </w:rPr>
      </w:pPr>
      <w:r>
        <w:rPr>
          <w:sz w:val="24"/>
        </w:rPr>
        <w:t>Activity Report</w:t>
      </w:r>
      <w:r>
        <w:rPr>
          <w:sz w:val="24"/>
        </w:rPr>
        <w:tab/>
      </w:r>
      <w:r>
        <w:rPr>
          <w:sz w:val="24"/>
        </w:rPr>
        <w:tab/>
      </w:r>
      <w:r>
        <w:rPr>
          <w:sz w:val="24"/>
        </w:rPr>
        <w:tab/>
        <w:t>Science vs. pseudoscience</w:t>
      </w:r>
    </w:p>
    <w:p w:rsidR="00780178" w:rsidRDefault="006F2445">
      <w:pPr>
        <w:ind w:firstLine="720"/>
        <w:rPr>
          <w:sz w:val="24"/>
        </w:rPr>
      </w:pPr>
      <w:r>
        <w:rPr>
          <w:sz w:val="24"/>
        </w:rPr>
        <w:t xml:space="preserve">Environmental Impact Reports </w:t>
      </w:r>
      <w:r>
        <w:rPr>
          <w:sz w:val="24"/>
        </w:rPr>
        <w:tab/>
        <w:t>Science and critical thinking</w:t>
      </w:r>
      <w:r>
        <w:rPr>
          <w:sz w:val="24"/>
        </w:rPr>
        <w:tab/>
      </w:r>
      <w:r>
        <w:rPr>
          <w:sz w:val="24"/>
        </w:rPr>
        <w:tab/>
        <w:t xml:space="preserve">           </w:t>
      </w:r>
      <w:r>
        <w:rPr>
          <w:sz w:val="24"/>
        </w:rPr>
        <w:tab/>
      </w:r>
    </w:p>
    <w:p w:rsidR="00780178" w:rsidRDefault="006F2445">
      <w:pPr>
        <w:ind w:firstLine="720"/>
        <w:rPr>
          <w:sz w:val="24"/>
        </w:rPr>
      </w:pPr>
      <w:r>
        <w:rPr>
          <w:sz w:val="24"/>
        </w:rPr>
        <w:t xml:space="preserve">Task Report </w:t>
      </w:r>
      <w:r>
        <w:rPr>
          <w:sz w:val="24"/>
        </w:rPr>
        <w:tab/>
      </w:r>
      <w:r>
        <w:rPr>
          <w:sz w:val="24"/>
        </w:rPr>
        <w:tab/>
      </w:r>
      <w:r>
        <w:rPr>
          <w:sz w:val="24"/>
        </w:rPr>
        <w:tab/>
      </w:r>
      <w:r>
        <w:rPr>
          <w:sz w:val="24"/>
        </w:rPr>
        <w:tab/>
        <w:t xml:space="preserve">Library resources         </w:t>
      </w:r>
    </w:p>
    <w:p w:rsidR="00780178" w:rsidRDefault="006F2445">
      <w:pPr>
        <w:ind w:firstLine="720"/>
        <w:rPr>
          <w:sz w:val="24"/>
        </w:rPr>
      </w:pPr>
      <w:r>
        <w:rPr>
          <w:sz w:val="24"/>
        </w:rPr>
        <w:t xml:space="preserve">Process Explanation </w:t>
      </w:r>
      <w:r>
        <w:rPr>
          <w:sz w:val="24"/>
        </w:rPr>
        <w:tab/>
      </w:r>
      <w:r>
        <w:rPr>
          <w:sz w:val="24"/>
        </w:rPr>
        <w:tab/>
      </w:r>
      <w:r>
        <w:rPr>
          <w:sz w:val="24"/>
        </w:rPr>
        <w:tab/>
        <w:t>Internet resources</w:t>
      </w:r>
    </w:p>
    <w:p w:rsidR="00780178" w:rsidRDefault="006F2445">
      <w:pPr>
        <w:ind w:firstLine="720"/>
        <w:rPr>
          <w:sz w:val="24"/>
        </w:rPr>
      </w:pPr>
      <w:r>
        <w:rPr>
          <w:sz w:val="24"/>
        </w:rPr>
        <w:t xml:space="preserve">Request for ...                  </w:t>
      </w:r>
      <w:r>
        <w:rPr>
          <w:sz w:val="24"/>
        </w:rPr>
        <w:tab/>
      </w:r>
      <w:r>
        <w:rPr>
          <w:sz w:val="24"/>
        </w:rPr>
        <w:tab/>
        <w:t>Professional journals</w:t>
      </w:r>
    </w:p>
    <w:p w:rsidR="002C58C9" w:rsidRDefault="002C58C9" w:rsidP="002C58C9">
      <w:pPr>
        <w:ind w:firstLine="360"/>
        <w:rPr>
          <w:sz w:val="24"/>
        </w:rPr>
      </w:pPr>
      <w:r>
        <w:rPr>
          <w:sz w:val="24"/>
        </w:rPr>
        <w:tab/>
        <w:t>Promotional Pieces</w:t>
      </w:r>
      <w:r w:rsidR="006F2445">
        <w:rPr>
          <w:sz w:val="24"/>
        </w:rPr>
        <w:tab/>
      </w:r>
      <w:r w:rsidR="006F2445">
        <w:rPr>
          <w:sz w:val="24"/>
        </w:rPr>
        <w:tab/>
      </w:r>
      <w:r>
        <w:rPr>
          <w:sz w:val="24"/>
        </w:rPr>
        <w:tab/>
        <w:t xml:space="preserve">Gantt Charts   </w:t>
      </w:r>
    </w:p>
    <w:p w:rsidR="00780178" w:rsidRDefault="002C58C9" w:rsidP="002C58C9">
      <w:pPr>
        <w:rPr>
          <w:sz w:val="24"/>
        </w:rPr>
      </w:pPr>
      <w:r>
        <w:rPr>
          <w:sz w:val="24"/>
        </w:rPr>
        <w:tab/>
        <w:t>Executive Summary/Abstract</w:t>
      </w:r>
    </w:p>
    <w:p w:rsidR="00780178" w:rsidRDefault="006F2445">
      <w:pPr>
        <w:ind w:firstLine="720"/>
        <w:rPr>
          <w:sz w:val="24"/>
        </w:rPr>
      </w:pPr>
      <w:r>
        <w:rPr>
          <w:sz w:val="24"/>
        </w:rPr>
        <w:t>Letter of Transmittal</w:t>
      </w:r>
    </w:p>
    <w:p w:rsidR="00780178" w:rsidRDefault="006F2445">
      <w:pPr>
        <w:ind w:firstLine="720"/>
        <w:rPr>
          <w:sz w:val="24"/>
        </w:rPr>
      </w:pPr>
      <w:r>
        <w:rPr>
          <w:sz w:val="24"/>
        </w:rPr>
        <w:t xml:space="preserve">Technical Instructions                     </w:t>
      </w:r>
      <w:r>
        <w:rPr>
          <w:sz w:val="24"/>
        </w:rPr>
        <w:tab/>
      </w:r>
      <w:r>
        <w:rPr>
          <w:sz w:val="24"/>
          <w:u w:val="single"/>
        </w:rPr>
        <w:t>Master’s Projects/Theses</w:t>
      </w:r>
    </w:p>
    <w:p w:rsidR="00780178" w:rsidRDefault="006F2445" w:rsidP="002C58C9">
      <w:pPr>
        <w:ind w:firstLine="720"/>
        <w:rPr>
          <w:sz w:val="24"/>
        </w:rPr>
      </w:pPr>
      <w:r>
        <w:rPr>
          <w:sz w:val="24"/>
        </w:rPr>
        <w:t xml:space="preserve">Interviewing Techniques        </w:t>
      </w:r>
      <w:r>
        <w:rPr>
          <w:sz w:val="24"/>
        </w:rPr>
        <w:tab/>
      </w:r>
      <w:r>
        <w:rPr>
          <w:sz w:val="24"/>
        </w:rPr>
        <w:tab/>
        <w:t xml:space="preserve">Department and GS&amp;R guidelines     </w:t>
      </w:r>
      <w:r>
        <w:rPr>
          <w:sz w:val="24"/>
        </w:rPr>
        <w:tab/>
      </w:r>
      <w:r>
        <w:rPr>
          <w:sz w:val="24"/>
        </w:rPr>
        <w:tab/>
      </w:r>
      <w:r>
        <w:rPr>
          <w:sz w:val="24"/>
        </w:rPr>
        <w:tab/>
        <w:t xml:space="preserve">Developing Visual Aids </w:t>
      </w:r>
      <w:r>
        <w:rPr>
          <w:sz w:val="24"/>
        </w:rPr>
        <w:tab/>
      </w:r>
      <w:r>
        <w:rPr>
          <w:sz w:val="24"/>
        </w:rPr>
        <w:tab/>
        <w:t xml:space="preserve">Documentation     </w:t>
      </w:r>
      <w:r>
        <w:rPr>
          <w:sz w:val="24"/>
        </w:rPr>
        <w:tab/>
      </w:r>
      <w:r>
        <w:rPr>
          <w:sz w:val="24"/>
        </w:rPr>
        <w:tab/>
      </w:r>
    </w:p>
    <w:p w:rsidR="00780178" w:rsidRDefault="006F2445">
      <w:pPr>
        <w:rPr>
          <w:sz w:val="24"/>
        </w:rPr>
      </w:pPr>
      <w:r>
        <w:rPr>
          <w:sz w:val="24"/>
        </w:rPr>
        <w:tab/>
        <w:t>Writing to a Diverse Audience</w:t>
      </w:r>
    </w:p>
    <w:p w:rsidR="00780178" w:rsidRDefault="00780178">
      <w:pPr>
        <w:rPr>
          <w:sz w:val="24"/>
        </w:rPr>
      </w:pPr>
    </w:p>
    <w:p w:rsidR="00F9084E" w:rsidRDefault="00F9084E">
      <w:pPr>
        <w:rPr>
          <w:b/>
          <w:sz w:val="24"/>
          <w:u w:val="single"/>
        </w:rPr>
      </w:pPr>
    </w:p>
    <w:p w:rsidR="00780178" w:rsidRDefault="006F2445">
      <w:pPr>
        <w:rPr>
          <w:sz w:val="24"/>
        </w:rPr>
      </w:pPr>
      <w:r>
        <w:rPr>
          <w:b/>
          <w:sz w:val="24"/>
          <w:u w:val="single"/>
        </w:rPr>
        <w:t>Diversity</w:t>
      </w:r>
      <w:r>
        <w:rPr>
          <w:sz w:val="24"/>
        </w:rPr>
        <w:t>:</w:t>
      </w:r>
    </w:p>
    <w:p w:rsidR="00780178" w:rsidRDefault="006F2445">
      <w:pPr>
        <w:rPr>
          <w:sz w:val="24"/>
        </w:rPr>
      </w:pPr>
      <w:r>
        <w:rPr>
          <w:sz w:val="24"/>
        </w:rPr>
        <w:t xml:space="preserve">Upon successful completion of the course requirements, the student will demonstrate awareness and sensitivity to age, gender, </w:t>
      </w:r>
      <w:proofErr w:type="spellStart"/>
      <w:r>
        <w:rPr>
          <w:sz w:val="24"/>
        </w:rPr>
        <w:t>ethnocultural</w:t>
      </w:r>
      <w:proofErr w:type="spellEnd"/>
      <w:r>
        <w:rPr>
          <w:sz w:val="24"/>
        </w:rPr>
        <w:t>, disability, and other individual/unique differences as they relate to engineering and workplace communications.</w:t>
      </w:r>
    </w:p>
    <w:p w:rsidR="00323A28" w:rsidRDefault="00323A28">
      <w:pPr>
        <w:rPr>
          <w:sz w:val="24"/>
        </w:rPr>
      </w:pPr>
    </w:p>
    <w:p w:rsidR="00323A28" w:rsidRDefault="00323A28" w:rsidP="00323A28">
      <w:pPr>
        <w:rPr>
          <w:b/>
          <w:sz w:val="24"/>
          <w:u w:val="single"/>
        </w:rPr>
      </w:pPr>
      <w:r>
        <w:rPr>
          <w:b/>
          <w:sz w:val="24"/>
          <w:u w:val="single"/>
        </w:rPr>
        <w:t>Campus policy in compliance with the Americans with Disabilities Act</w:t>
      </w:r>
      <w:r>
        <w:rPr>
          <w:b/>
          <w:sz w:val="24"/>
        </w:rPr>
        <w:t>:</w:t>
      </w:r>
    </w:p>
    <w:p w:rsidR="00323A28" w:rsidRPr="00250147" w:rsidRDefault="00323A28" w:rsidP="00323A28">
      <w:pPr>
        <w:rPr>
          <w:sz w:val="24"/>
        </w:rPr>
      </w:pPr>
      <w:r>
        <w:rPr>
          <w:sz w:val="24"/>
        </w:rPr>
        <w:t xml:space="preserve">“If you need course adaptations or accommodations because of a disability, or if you need special arrangements in case the building must be evacuated, please make an </w:t>
      </w:r>
      <w:r>
        <w:rPr>
          <w:sz w:val="24"/>
        </w:rPr>
        <w:lastRenderedPageBreak/>
        <w:t xml:space="preserve">appointment with me as soon as possible, or see me during office hours.  Presidential Directive 97-03 requires that students with disabilities requesting accommodations must register with DRC to establish a record of their disability.” </w:t>
      </w:r>
    </w:p>
    <w:p w:rsidR="004F0F77" w:rsidRDefault="004F0F77" w:rsidP="00323A28">
      <w:pPr>
        <w:rPr>
          <w:b/>
          <w:sz w:val="24"/>
          <w:u w:val="single"/>
        </w:rPr>
      </w:pPr>
    </w:p>
    <w:p w:rsidR="007D02DB" w:rsidRDefault="007D02DB" w:rsidP="007D02DB">
      <w:pPr>
        <w:pStyle w:val="Heading2"/>
        <w:jc w:val="center"/>
        <w:rPr>
          <w:b/>
          <w:bCs/>
          <w:szCs w:val="24"/>
        </w:rPr>
      </w:pPr>
      <w:r w:rsidRPr="00C55023">
        <w:rPr>
          <w:b/>
          <w:bCs/>
          <w:szCs w:val="24"/>
        </w:rPr>
        <w:t>P</w:t>
      </w:r>
      <w:r>
        <w:rPr>
          <w:b/>
          <w:bCs/>
          <w:szCs w:val="24"/>
        </w:rPr>
        <w:t>LAGIARISM</w:t>
      </w:r>
    </w:p>
    <w:p w:rsidR="007D02DB" w:rsidRPr="001F1447" w:rsidRDefault="007D02DB" w:rsidP="007D02DB">
      <w:pPr>
        <w:pStyle w:val="Heading2"/>
        <w:rPr>
          <w:sz w:val="16"/>
          <w:szCs w:val="16"/>
          <w:u w:val="none"/>
        </w:rPr>
      </w:pPr>
    </w:p>
    <w:p w:rsidR="007D02DB" w:rsidRPr="008E4C20" w:rsidRDefault="007D02DB" w:rsidP="007D02DB">
      <w:pPr>
        <w:pStyle w:val="Heading2"/>
        <w:rPr>
          <w:u w:val="none"/>
        </w:rPr>
      </w:pPr>
      <w:r w:rsidRPr="008E4C20">
        <w:rPr>
          <w:u w:val="none"/>
        </w:rPr>
        <w:t xml:space="preserve">What is Plagiarism?  Plagiarism is using others' ideas and words without clearly acknowledging the source of that information.  Sometimes it is tempting to copy other people's ideas from the Internet, textbooks, magazines, lectures, or even from other student papers, incorporating them into our own writing. As a result, it is very important that we give credit.  If we don’t give credit, we are taking these words and passing them off as our own.  This is plagiarism, which comes from a Latin word meaning a kidnapper or thief.  </w:t>
      </w:r>
    </w:p>
    <w:p w:rsidR="001F40F5" w:rsidRDefault="001F40F5" w:rsidP="001F40F5">
      <w:pPr>
        <w:pStyle w:val="Heading2"/>
        <w:jc w:val="center"/>
        <w:rPr>
          <w:u w:val="none"/>
        </w:rPr>
      </w:pPr>
      <w:r>
        <w:rPr>
          <w:u w:val="none"/>
        </w:rPr>
        <w:t>How Can You Avoid Plagiarism?</w:t>
      </w:r>
    </w:p>
    <w:p w:rsidR="001F40F5" w:rsidRDefault="001F40F5" w:rsidP="001F40F5">
      <w:pPr>
        <w:pStyle w:val="Heading2"/>
        <w:jc w:val="center"/>
        <w:rPr>
          <w:u w:val="none"/>
        </w:rPr>
      </w:pPr>
      <w:r>
        <w:rPr>
          <w:u w:val="none"/>
        </w:rPr>
        <w:t>To avoid plagiarism, you must give credit whenever</w:t>
      </w:r>
      <w:r>
        <w:rPr>
          <w:b/>
          <w:bCs/>
          <w:u w:val="none"/>
        </w:rPr>
        <w:t xml:space="preserve"> </w:t>
      </w:r>
      <w:r>
        <w:rPr>
          <w:u w:val="none"/>
        </w:rPr>
        <w:t>you:</w:t>
      </w:r>
    </w:p>
    <w:p w:rsidR="001F40F5" w:rsidRPr="000722B0" w:rsidRDefault="001F40F5" w:rsidP="001F40F5"/>
    <w:p w:rsidR="001F40F5" w:rsidRPr="005B70CF" w:rsidRDefault="001F40F5" w:rsidP="001F40F5">
      <w:pPr>
        <w:numPr>
          <w:ilvl w:val="0"/>
          <w:numId w:val="8"/>
        </w:numPr>
        <w:tabs>
          <w:tab w:val="left" w:pos="360"/>
        </w:tabs>
        <w:textAlignment w:val="auto"/>
        <w:rPr>
          <w:sz w:val="24"/>
          <w:szCs w:val="24"/>
        </w:rPr>
      </w:pPr>
      <w:r w:rsidRPr="00920A4B">
        <w:rPr>
          <w:b/>
          <w:sz w:val="24"/>
        </w:rPr>
        <w:t xml:space="preserve">Use someone else’s </w:t>
      </w:r>
      <w:r w:rsidRPr="00920A4B">
        <w:rPr>
          <w:b/>
          <w:sz w:val="24"/>
          <w:u w:val="single"/>
        </w:rPr>
        <w:t>direct words</w:t>
      </w:r>
      <w:r>
        <w:rPr>
          <w:sz w:val="24"/>
        </w:rPr>
        <w:t xml:space="preserve"> </w:t>
      </w:r>
      <w:r w:rsidRPr="00914BB6">
        <w:rPr>
          <w:b/>
          <w:sz w:val="24"/>
        </w:rPr>
        <w:t xml:space="preserve">(use quotation marks around exact words that you are </w:t>
      </w:r>
      <w:r w:rsidRPr="005B70CF">
        <w:rPr>
          <w:b/>
          <w:sz w:val="24"/>
          <w:szCs w:val="24"/>
        </w:rPr>
        <w:t>quoting—and give source at end of quotation marks)</w:t>
      </w:r>
    </w:p>
    <w:p w:rsidR="001F40F5" w:rsidRPr="005B70CF" w:rsidRDefault="001F40F5" w:rsidP="001F40F5">
      <w:pPr>
        <w:tabs>
          <w:tab w:val="left" w:pos="360"/>
        </w:tabs>
        <w:ind w:left="360"/>
        <w:rPr>
          <w:sz w:val="24"/>
          <w:szCs w:val="24"/>
        </w:rPr>
      </w:pPr>
      <w:r w:rsidRPr="005B70CF">
        <w:rPr>
          <w:sz w:val="24"/>
          <w:szCs w:val="24"/>
        </w:rPr>
        <w:t>“</w:t>
      </w:r>
      <w:r w:rsidRPr="005B70CF">
        <w:rPr>
          <w:color w:val="333333"/>
          <w:sz w:val="24"/>
          <w:szCs w:val="24"/>
        </w:rPr>
        <w:t>In the midst of Silicon Valley and all over the globe, SJSU engineers are designing and building high impact innovations, with a particular focus on challenges to global sustainability</w:t>
      </w:r>
      <w:r w:rsidRPr="005B70CF">
        <w:rPr>
          <w:sz w:val="24"/>
          <w:szCs w:val="24"/>
        </w:rPr>
        <w:t>” (Wei, 2011)</w:t>
      </w:r>
      <w:r>
        <w:rPr>
          <w:sz w:val="24"/>
          <w:szCs w:val="24"/>
        </w:rPr>
        <w:t xml:space="preserve">. </w:t>
      </w:r>
    </w:p>
    <w:p w:rsidR="001F40F5" w:rsidRPr="005B70CF" w:rsidRDefault="001F40F5" w:rsidP="001F40F5">
      <w:pPr>
        <w:tabs>
          <w:tab w:val="left" w:pos="360"/>
        </w:tabs>
        <w:ind w:left="360"/>
        <w:rPr>
          <w:sz w:val="24"/>
          <w:szCs w:val="24"/>
        </w:rPr>
      </w:pPr>
      <w:r w:rsidRPr="005B70CF">
        <w:rPr>
          <w:sz w:val="24"/>
          <w:szCs w:val="24"/>
        </w:rPr>
        <w:t>The full reference will be in the back of the report, using APA format.</w:t>
      </w:r>
    </w:p>
    <w:p w:rsidR="001F40F5" w:rsidRPr="005B70CF" w:rsidRDefault="001F40F5" w:rsidP="001F40F5">
      <w:pPr>
        <w:tabs>
          <w:tab w:val="left" w:pos="360"/>
        </w:tabs>
        <w:ind w:left="360"/>
        <w:rPr>
          <w:sz w:val="24"/>
          <w:szCs w:val="24"/>
        </w:rPr>
      </w:pPr>
    </w:p>
    <w:p w:rsidR="001F40F5" w:rsidRPr="00920A4B" w:rsidRDefault="001F40F5" w:rsidP="001F40F5">
      <w:pPr>
        <w:numPr>
          <w:ilvl w:val="0"/>
          <w:numId w:val="8"/>
        </w:numPr>
        <w:overflowPunct/>
        <w:autoSpaceDE/>
        <w:autoSpaceDN/>
        <w:adjustRightInd/>
        <w:textAlignment w:val="auto"/>
        <w:rPr>
          <w:b/>
          <w:sz w:val="24"/>
        </w:rPr>
      </w:pPr>
      <w:r w:rsidRPr="00920A4B">
        <w:rPr>
          <w:b/>
          <w:sz w:val="24"/>
        </w:rPr>
        <w:t>Use someone else’s ideas, in your words, that are not common knowledge</w:t>
      </w:r>
    </w:p>
    <w:p w:rsidR="001F40F5" w:rsidRPr="004F0020" w:rsidRDefault="001F40F5" w:rsidP="001F40F5">
      <w:pPr>
        <w:tabs>
          <w:tab w:val="left" w:pos="360"/>
        </w:tabs>
        <w:ind w:left="360"/>
        <w:rPr>
          <w:sz w:val="24"/>
          <w:szCs w:val="24"/>
        </w:rPr>
      </w:pPr>
      <w:r>
        <w:rPr>
          <w:sz w:val="24"/>
        </w:rPr>
        <w:t xml:space="preserve">Through the Global Technology Initiative at SJSU, 25 students are selected each year to travel for two weeks to India or China, all expenses paid by GTI (College of Engineering, 2012).  (Note this is not the exact words, so there are no quotation marks.)  The full reference </w:t>
      </w:r>
      <w:r w:rsidRPr="004F0020">
        <w:rPr>
          <w:sz w:val="24"/>
          <w:szCs w:val="24"/>
        </w:rPr>
        <w:t>and website will be in the back of the report, using APA format.</w:t>
      </w:r>
    </w:p>
    <w:p w:rsidR="001F40F5" w:rsidRPr="004F0020" w:rsidRDefault="001F40F5" w:rsidP="001F40F5">
      <w:pPr>
        <w:rPr>
          <w:sz w:val="24"/>
          <w:szCs w:val="24"/>
        </w:rPr>
      </w:pPr>
    </w:p>
    <w:p w:rsidR="001F40F5" w:rsidRPr="004F0020" w:rsidRDefault="001F40F5" w:rsidP="001F40F5">
      <w:pPr>
        <w:numPr>
          <w:ilvl w:val="0"/>
          <w:numId w:val="8"/>
        </w:numPr>
        <w:overflowPunct/>
        <w:autoSpaceDE/>
        <w:autoSpaceDN/>
        <w:adjustRightInd/>
        <w:textAlignment w:val="auto"/>
        <w:rPr>
          <w:b/>
          <w:sz w:val="24"/>
          <w:szCs w:val="24"/>
        </w:rPr>
      </w:pPr>
      <w:r w:rsidRPr="004F0020">
        <w:rPr>
          <w:b/>
          <w:sz w:val="24"/>
          <w:szCs w:val="24"/>
        </w:rPr>
        <w:t>Use specific statistics, graphs, drawings, that are not yours</w:t>
      </w:r>
    </w:p>
    <w:p w:rsidR="001F40F5" w:rsidRPr="004F0020" w:rsidRDefault="001F40F5" w:rsidP="001F40F5">
      <w:pPr>
        <w:ind w:left="360"/>
        <w:rPr>
          <w:sz w:val="24"/>
          <w:szCs w:val="24"/>
        </w:rPr>
      </w:pPr>
      <w:r w:rsidRPr="004F0020">
        <w:rPr>
          <w:sz w:val="24"/>
          <w:szCs w:val="24"/>
        </w:rPr>
        <w:t>San Jose State University is ranked 10th overall among the West’s top public universities offering bachelor’s and master’s degrees according to the 2012 edition of "American's Best Colleges" (U.S. News &amp; World Report, 2012)</w:t>
      </w:r>
      <w:r>
        <w:rPr>
          <w:sz w:val="24"/>
          <w:szCs w:val="24"/>
        </w:rPr>
        <w:t>.</w:t>
      </w:r>
    </w:p>
    <w:p w:rsidR="001F40F5" w:rsidRPr="004F0020" w:rsidRDefault="001F40F5" w:rsidP="001F40F5">
      <w:pPr>
        <w:ind w:left="360"/>
        <w:rPr>
          <w:sz w:val="24"/>
          <w:szCs w:val="24"/>
        </w:rPr>
      </w:pPr>
    </w:p>
    <w:p w:rsidR="001F40F5" w:rsidRPr="004F0020" w:rsidRDefault="001F40F5" w:rsidP="001F40F5">
      <w:pPr>
        <w:numPr>
          <w:ilvl w:val="0"/>
          <w:numId w:val="8"/>
        </w:numPr>
        <w:overflowPunct/>
        <w:autoSpaceDE/>
        <w:autoSpaceDN/>
        <w:adjustRightInd/>
        <w:textAlignment w:val="auto"/>
        <w:rPr>
          <w:b/>
          <w:sz w:val="24"/>
          <w:szCs w:val="24"/>
        </w:rPr>
      </w:pPr>
      <w:r w:rsidRPr="004F0020">
        <w:rPr>
          <w:b/>
          <w:sz w:val="24"/>
          <w:szCs w:val="24"/>
        </w:rPr>
        <w:t>Self work</w:t>
      </w:r>
    </w:p>
    <w:p w:rsidR="001F40F5" w:rsidRPr="00920A4B" w:rsidRDefault="001F40F5" w:rsidP="001F40F5">
      <w:pPr>
        <w:ind w:left="360"/>
        <w:rPr>
          <w:sz w:val="24"/>
        </w:rPr>
      </w:pPr>
      <w:r>
        <w:rPr>
          <w:color w:val="000000"/>
          <w:sz w:val="24"/>
          <w:szCs w:val="24"/>
        </w:rPr>
        <w:t>O</w:t>
      </w:r>
      <w:r w:rsidRPr="001F1447">
        <w:rPr>
          <w:color w:val="000000"/>
          <w:sz w:val="24"/>
          <w:szCs w:val="24"/>
        </w:rPr>
        <w:t xml:space="preserve">ne should cite </w:t>
      </w:r>
      <w:r>
        <w:rPr>
          <w:color w:val="000000"/>
          <w:sz w:val="24"/>
          <w:szCs w:val="24"/>
        </w:rPr>
        <w:t>his or her</w:t>
      </w:r>
      <w:r w:rsidRPr="001F1447">
        <w:rPr>
          <w:color w:val="000000"/>
          <w:sz w:val="24"/>
          <w:szCs w:val="24"/>
        </w:rPr>
        <w:t xml:space="preserve"> own (or co-authored) work</w:t>
      </w:r>
      <w:r>
        <w:rPr>
          <w:color w:val="000000"/>
          <w:sz w:val="24"/>
          <w:szCs w:val="24"/>
        </w:rPr>
        <w:t xml:space="preserve">.  </w:t>
      </w:r>
      <w:r w:rsidRPr="001F1447">
        <w:rPr>
          <w:sz w:val="24"/>
          <w:szCs w:val="24"/>
        </w:rPr>
        <w:t>If your company</w:t>
      </w:r>
      <w:r>
        <w:rPr>
          <w:sz w:val="24"/>
        </w:rPr>
        <w:t xml:space="preserve"> has copyrighted work that you or your team have written as part of your job, or you share a patent, or have previously published material that you have written, credit must be still given.  There are times when permission from the company must also be given.  Please check with both your company and your instructor.</w:t>
      </w:r>
    </w:p>
    <w:p w:rsidR="001F40F5" w:rsidRDefault="001F40F5" w:rsidP="001F40F5"/>
    <w:p w:rsidR="007D02DB" w:rsidRDefault="007D02DB" w:rsidP="007D02DB">
      <w:pPr>
        <w:spacing w:before="100" w:beforeAutospacing="1" w:after="100" w:afterAutospacing="1"/>
        <w:rPr>
          <w:bCs/>
          <w:sz w:val="24"/>
        </w:rPr>
      </w:pPr>
      <w:r>
        <w:rPr>
          <w:b/>
          <w:sz w:val="24"/>
        </w:rPr>
        <w:t xml:space="preserve">Papers with plagiarism cannot be rewritten for credit.   Your Department Chairperson will be notified. </w:t>
      </w:r>
      <w:r w:rsidRPr="000722B0">
        <w:rPr>
          <w:bCs/>
          <w:sz w:val="24"/>
        </w:rPr>
        <w:t xml:space="preserve">We will work on this in class.  </w:t>
      </w:r>
      <w:r w:rsidRPr="000722B0">
        <w:rPr>
          <w:b/>
          <w:bCs/>
          <w:sz w:val="24"/>
        </w:rPr>
        <w:t>Remember, plagiarism is a serious issue.</w:t>
      </w:r>
      <w:r w:rsidRPr="000722B0">
        <w:rPr>
          <w:bCs/>
          <w:sz w:val="24"/>
        </w:rPr>
        <w:t xml:space="preserve">  Learning proper documentation is one of the key goals of E</w:t>
      </w:r>
      <w:r w:rsidR="00250147">
        <w:rPr>
          <w:bCs/>
          <w:sz w:val="24"/>
        </w:rPr>
        <w:t>NGR</w:t>
      </w:r>
      <w:r w:rsidRPr="000722B0">
        <w:rPr>
          <w:bCs/>
          <w:sz w:val="24"/>
        </w:rPr>
        <w:t>200W.</w:t>
      </w:r>
    </w:p>
    <w:p w:rsidR="003B3583" w:rsidRDefault="003B3583" w:rsidP="003B3583">
      <w:pPr>
        <w:rPr>
          <w:b/>
          <w:sz w:val="24"/>
          <w:u w:val="single"/>
        </w:rPr>
      </w:pPr>
    </w:p>
    <w:p w:rsidR="00C10948" w:rsidRPr="00C55023" w:rsidRDefault="00C10948" w:rsidP="00C10948">
      <w:pPr>
        <w:rPr>
          <w:b/>
          <w:sz w:val="24"/>
          <w:szCs w:val="24"/>
        </w:rPr>
      </w:pPr>
      <w:r w:rsidRPr="00C55023">
        <w:rPr>
          <w:b/>
          <w:sz w:val="24"/>
          <w:szCs w:val="24"/>
          <w:u w:val="single"/>
        </w:rPr>
        <w:t>Academic integrity statement from the Office of Judicial Affairs</w:t>
      </w:r>
      <w:r w:rsidRPr="00C55023">
        <w:rPr>
          <w:b/>
          <w:sz w:val="24"/>
          <w:szCs w:val="24"/>
        </w:rPr>
        <w:t>:</w:t>
      </w:r>
    </w:p>
    <w:p w:rsidR="00C10948" w:rsidRPr="002B05D7" w:rsidRDefault="00C10948" w:rsidP="00C10948">
      <w:pPr>
        <w:rPr>
          <w:sz w:val="24"/>
          <w:szCs w:val="24"/>
        </w:rPr>
      </w:pPr>
      <w:r w:rsidRPr="00C55023">
        <w:rPr>
          <w:sz w:val="24"/>
          <w:szCs w:val="24"/>
        </w:rPr>
        <w:t>“Your own commitment to learning, as evidenced by your enrollment at San Jose State University, and the University’s Academic Integrity Policy</w:t>
      </w:r>
      <w:r>
        <w:rPr>
          <w:sz w:val="24"/>
          <w:szCs w:val="24"/>
        </w:rPr>
        <w:t xml:space="preserve"> requires you to be honest in all your academic course work.  Faculty members are required to report all infractions to the Office of Judicial Affairs.” The policy on academic integrity can be found at </w:t>
      </w:r>
      <w:hyperlink r:id="rId8" w:history="1">
        <w:r w:rsidRPr="002B05D7">
          <w:rPr>
            <w:rStyle w:val="Hyperlink"/>
            <w:color w:val="auto"/>
            <w:sz w:val="24"/>
            <w:szCs w:val="24"/>
          </w:rPr>
          <w:t>http://www2.sjsu.edu/senate/S04-12.pdf</w:t>
        </w:r>
      </w:hyperlink>
    </w:p>
    <w:p w:rsidR="003B3583" w:rsidRDefault="003B3583" w:rsidP="003B3583">
      <w:pPr>
        <w:rPr>
          <w:b/>
          <w:sz w:val="24"/>
          <w:u w:val="single"/>
        </w:rPr>
      </w:pPr>
    </w:p>
    <w:p w:rsidR="00C10948" w:rsidRDefault="00C10948" w:rsidP="003B3583">
      <w:pPr>
        <w:rPr>
          <w:b/>
          <w:sz w:val="24"/>
          <w:u w:val="single"/>
        </w:rPr>
      </w:pPr>
    </w:p>
    <w:p w:rsidR="00396496" w:rsidRDefault="003B3583" w:rsidP="003B3583">
      <w:pPr>
        <w:rPr>
          <w:sz w:val="24"/>
        </w:rPr>
      </w:pPr>
      <w:r w:rsidRPr="00BB32F9">
        <w:rPr>
          <w:b/>
          <w:sz w:val="24"/>
          <w:u w:val="single"/>
        </w:rPr>
        <w:t>Assignments</w:t>
      </w:r>
      <w:r w:rsidRPr="00BB32F9">
        <w:rPr>
          <w:sz w:val="24"/>
        </w:rPr>
        <w:t>:  Assignments will include both in-class and out-of-class writing.  There will be well over 8,000 words assigned throughout the semester, providing frequent practice and feedback.</w:t>
      </w:r>
      <w:r w:rsidR="00E51710" w:rsidRPr="00BB32F9">
        <w:rPr>
          <w:sz w:val="24"/>
        </w:rPr>
        <w:t xml:space="preserve">  The final trial project is </w:t>
      </w:r>
      <w:r w:rsidR="00655F05" w:rsidRPr="00BB32F9">
        <w:rPr>
          <w:sz w:val="24"/>
        </w:rPr>
        <w:t xml:space="preserve">an individual (not a group) paper with </w:t>
      </w:r>
      <w:r w:rsidR="00E51710" w:rsidRPr="00BB32F9">
        <w:rPr>
          <w:sz w:val="24"/>
        </w:rPr>
        <w:t>a minimum 3,000 words.</w:t>
      </w:r>
      <w:r w:rsidR="00655F05" w:rsidRPr="00BB32F9">
        <w:rPr>
          <w:sz w:val="24"/>
        </w:rPr>
        <w:t xml:space="preserve"> </w:t>
      </w:r>
    </w:p>
    <w:p w:rsidR="003B3583" w:rsidRDefault="003B3583" w:rsidP="003B3583">
      <w:pPr>
        <w:rPr>
          <w:sz w:val="24"/>
        </w:rPr>
      </w:pPr>
    </w:p>
    <w:p w:rsidR="00780178" w:rsidRDefault="006F2445">
      <w:pPr>
        <w:rPr>
          <w:sz w:val="24"/>
        </w:rPr>
      </w:pPr>
      <w:r>
        <w:rPr>
          <w:b/>
          <w:sz w:val="24"/>
          <w:u w:val="single"/>
        </w:rPr>
        <w:t>Regarding the Lab</w:t>
      </w:r>
      <w:r>
        <w:rPr>
          <w:sz w:val="24"/>
        </w:rPr>
        <w:t>:</w:t>
      </w:r>
    </w:p>
    <w:p w:rsidR="002D3099" w:rsidRPr="002D3099" w:rsidRDefault="002D3099" w:rsidP="002D3099">
      <w:pPr>
        <w:numPr>
          <w:ilvl w:val="0"/>
          <w:numId w:val="2"/>
        </w:numPr>
        <w:tabs>
          <w:tab w:val="left" w:pos="720"/>
        </w:tabs>
        <w:ind w:left="720"/>
        <w:rPr>
          <w:sz w:val="24"/>
        </w:rPr>
      </w:pPr>
      <w:r>
        <w:rPr>
          <w:sz w:val="24"/>
        </w:rPr>
        <w:t>The evacuation plan for our classroom and lab is posted on the bulletin board.</w:t>
      </w:r>
    </w:p>
    <w:p w:rsidR="00780178" w:rsidRDefault="006F2445" w:rsidP="002C58C9">
      <w:pPr>
        <w:numPr>
          <w:ilvl w:val="0"/>
          <w:numId w:val="2"/>
        </w:numPr>
        <w:tabs>
          <w:tab w:val="left" w:pos="720"/>
        </w:tabs>
        <w:ind w:left="720"/>
        <w:rPr>
          <w:sz w:val="24"/>
        </w:rPr>
      </w:pPr>
      <w:r>
        <w:rPr>
          <w:sz w:val="24"/>
        </w:rPr>
        <w:t xml:space="preserve">Purge all of your files on the lab computer after each session. </w:t>
      </w:r>
    </w:p>
    <w:p w:rsidR="00780178" w:rsidRDefault="006F2445" w:rsidP="002C58C9">
      <w:pPr>
        <w:numPr>
          <w:ilvl w:val="0"/>
          <w:numId w:val="2"/>
        </w:numPr>
        <w:tabs>
          <w:tab w:val="left" w:pos="720"/>
        </w:tabs>
        <w:ind w:left="720"/>
        <w:rPr>
          <w:sz w:val="24"/>
        </w:rPr>
      </w:pPr>
      <w:r>
        <w:rPr>
          <w:sz w:val="24"/>
        </w:rPr>
        <w:t>In-class writings must be turned in at the end of the lab session.</w:t>
      </w:r>
    </w:p>
    <w:p w:rsidR="00780178" w:rsidRDefault="006F2445" w:rsidP="002C58C9">
      <w:pPr>
        <w:numPr>
          <w:ilvl w:val="0"/>
          <w:numId w:val="2"/>
        </w:numPr>
        <w:tabs>
          <w:tab w:val="left" w:pos="720"/>
        </w:tabs>
        <w:ind w:left="720"/>
        <w:rPr>
          <w:sz w:val="24"/>
        </w:rPr>
      </w:pPr>
      <w:r>
        <w:rPr>
          <w:sz w:val="24"/>
        </w:rPr>
        <w:t>Food and drink are forbidden in the lab.</w:t>
      </w:r>
    </w:p>
    <w:p w:rsidR="00780178" w:rsidRPr="002208AC" w:rsidRDefault="006F2445" w:rsidP="002208AC">
      <w:pPr>
        <w:numPr>
          <w:ilvl w:val="0"/>
          <w:numId w:val="2"/>
        </w:numPr>
        <w:tabs>
          <w:tab w:val="left" w:pos="720"/>
        </w:tabs>
        <w:ind w:left="720"/>
        <w:rPr>
          <w:sz w:val="24"/>
        </w:rPr>
      </w:pPr>
      <w:r>
        <w:rPr>
          <w:sz w:val="24"/>
        </w:rPr>
        <w:t xml:space="preserve">All homework assignments and in-class writings must be done on computer and submitted in 12-point font </w:t>
      </w:r>
      <w:r w:rsidR="001F40F5">
        <w:rPr>
          <w:sz w:val="24"/>
        </w:rPr>
        <w:t xml:space="preserve">(industry standard for technical writing) </w:t>
      </w:r>
      <w:r>
        <w:rPr>
          <w:sz w:val="24"/>
        </w:rPr>
        <w:t>on appropriate paper.</w:t>
      </w:r>
    </w:p>
    <w:p w:rsidR="00323A28" w:rsidRDefault="00323A28">
      <w:pPr>
        <w:rPr>
          <w:sz w:val="24"/>
          <w:u w:val="single"/>
        </w:rPr>
      </w:pPr>
    </w:p>
    <w:p w:rsidR="00780178" w:rsidRDefault="006F2445">
      <w:pPr>
        <w:rPr>
          <w:sz w:val="24"/>
        </w:rPr>
      </w:pPr>
      <w:r>
        <w:rPr>
          <w:b/>
          <w:sz w:val="24"/>
          <w:u w:val="single"/>
        </w:rPr>
        <w:t>Grading Policies</w:t>
      </w:r>
      <w:r>
        <w:rPr>
          <w:sz w:val="24"/>
        </w:rPr>
        <w:t xml:space="preserve">:  </w:t>
      </w:r>
    </w:p>
    <w:p w:rsidR="00780178" w:rsidRDefault="006F2445" w:rsidP="002C58C9">
      <w:pPr>
        <w:numPr>
          <w:ilvl w:val="0"/>
          <w:numId w:val="3"/>
        </w:numPr>
        <w:tabs>
          <w:tab w:val="left" w:pos="360"/>
        </w:tabs>
        <w:rPr>
          <w:sz w:val="24"/>
        </w:rPr>
      </w:pPr>
      <w:r>
        <w:rPr>
          <w:sz w:val="24"/>
          <w:u w:val="single"/>
        </w:rPr>
        <w:t xml:space="preserve">Late Homework Assignments: </w:t>
      </w:r>
      <w:r>
        <w:rPr>
          <w:sz w:val="24"/>
        </w:rPr>
        <w:t xml:space="preserve"> Any homework turned in late will be lowered one full letter grade. </w:t>
      </w:r>
      <w:r w:rsidR="001F40F5">
        <w:rPr>
          <w:sz w:val="24"/>
        </w:rPr>
        <w:t xml:space="preserve"> </w:t>
      </w:r>
      <w:r w:rsidR="00206974">
        <w:rPr>
          <w:sz w:val="24"/>
        </w:rPr>
        <w:t xml:space="preserve">(Late is from immediately after the paper is collected in the class in which it is due through one week.)  </w:t>
      </w:r>
      <w:r>
        <w:rPr>
          <w:b/>
          <w:sz w:val="24"/>
        </w:rPr>
        <w:t>Papers over a week late will not be accepted</w:t>
      </w:r>
      <w:r>
        <w:rPr>
          <w:sz w:val="24"/>
        </w:rPr>
        <w:t xml:space="preserve">.  No excuses.  </w:t>
      </w:r>
    </w:p>
    <w:p w:rsidR="009D0A2E" w:rsidRPr="007938FA" w:rsidRDefault="006F2445" w:rsidP="002C58C9">
      <w:pPr>
        <w:numPr>
          <w:ilvl w:val="0"/>
          <w:numId w:val="3"/>
        </w:numPr>
        <w:tabs>
          <w:tab w:val="left" w:pos="360"/>
        </w:tabs>
        <w:rPr>
          <w:b/>
          <w:sz w:val="24"/>
        </w:rPr>
      </w:pPr>
      <w:r w:rsidRPr="007938FA">
        <w:rPr>
          <w:sz w:val="24"/>
          <w:u w:val="single"/>
        </w:rPr>
        <w:t>Lab Writing Make-ups</w:t>
      </w:r>
      <w:r w:rsidRPr="007938FA">
        <w:rPr>
          <w:sz w:val="24"/>
        </w:rPr>
        <w:t xml:space="preserve">:  There is only one make-up for a missing in-class writing in the lab: </w:t>
      </w:r>
      <w:r w:rsidR="007938FA" w:rsidRPr="007938FA">
        <w:rPr>
          <w:sz w:val="24"/>
        </w:rPr>
        <w:t>April 17</w:t>
      </w:r>
      <w:r w:rsidR="00A61B5D">
        <w:rPr>
          <w:sz w:val="24"/>
        </w:rPr>
        <w:t>.</w:t>
      </w:r>
    </w:p>
    <w:p w:rsidR="00780178" w:rsidRPr="0015351B" w:rsidRDefault="006F2445" w:rsidP="002C58C9">
      <w:pPr>
        <w:numPr>
          <w:ilvl w:val="0"/>
          <w:numId w:val="3"/>
        </w:numPr>
        <w:tabs>
          <w:tab w:val="left" w:pos="360"/>
        </w:tabs>
        <w:rPr>
          <w:sz w:val="24"/>
        </w:rPr>
      </w:pPr>
      <w:r w:rsidRPr="009D0A2E">
        <w:rPr>
          <w:b/>
          <w:sz w:val="24"/>
        </w:rPr>
        <w:t>Assignments are not accepted through email.</w:t>
      </w:r>
      <w:r w:rsidR="009D0A2E">
        <w:rPr>
          <w:b/>
          <w:sz w:val="24"/>
        </w:rPr>
        <w:t xml:space="preserve"> </w:t>
      </w:r>
      <w:r w:rsidR="009D0A2E" w:rsidRPr="0015351B">
        <w:rPr>
          <w:sz w:val="24"/>
        </w:rPr>
        <w:t>Some assignments will also be required to be sent to Turnitin.com</w:t>
      </w:r>
    </w:p>
    <w:p w:rsidR="00A61B5D" w:rsidRPr="00A61B5D" w:rsidRDefault="006F2445" w:rsidP="00A61B5D">
      <w:pPr>
        <w:numPr>
          <w:ilvl w:val="0"/>
          <w:numId w:val="4"/>
        </w:numPr>
        <w:tabs>
          <w:tab w:val="left" w:pos="360"/>
        </w:tabs>
        <w:rPr>
          <w:sz w:val="24"/>
        </w:rPr>
      </w:pPr>
      <w:r w:rsidRPr="007938FA">
        <w:rPr>
          <w:sz w:val="24"/>
        </w:rPr>
        <w:t>The</w:t>
      </w:r>
      <w:r>
        <w:rPr>
          <w:sz w:val="24"/>
        </w:rPr>
        <w:t xml:space="preserve"> formal oral presentation must be attempted, or the student will receive a No Credit.</w:t>
      </w:r>
    </w:p>
    <w:p w:rsidR="00A61B5D" w:rsidRDefault="00A61B5D" w:rsidP="0015351B">
      <w:pPr>
        <w:numPr>
          <w:ilvl w:val="0"/>
          <w:numId w:val="15"/>
        </w:numPr>
        <w:tabs>
          <w:tab w:val="left" w:pos="360"/>
        </w:tabs>
        <w:overflowPunct/>
        <w:autoSpaceDE/>
        <w:autoSpaceDN/>
        <w:adjustRightInd/>
        <w:textAlignment w:val="auto"/>
        <w:rPr>
          <w:sz w:val="24"/>
        </w:rPr>
      </w:pPr>
      <w:r w:rsidRPr="00A61B5D">
        <w:rPr>
          <w:sz w:val="24"/>
        </w:rPr>
        <w:t>All homework assignments and in-class writings must be done on computer and</w:t>
      </w:r>
      <w:r>
        <w:rPr>
          <w:sz w:val="24"/>
        </w:rPr>
        <w:t xml:space="preserve"> </w:t>
      </w:r>
      <w:r w:rsidRPr="00A61B5D">
        <w:rPr>
          <w:sz w:val="24"/>
        </w:rPr>
        <w:t xml:space="preserve"> </w:t>
      </w:r>
      <w:r>
        <w:rPr>
          <w:sz w:val="24"/>
        </w:rPr>
        <w:t>su</w:t>
      </w:r>
      <w:r w:rsidRPr="00A61B5D">
        <w:rPr>
          <w:sz w:val="24"/>
        </w:rPr>
        <w:t>bmitted in 12-point font (industry standard for technical writing).</w:t>
      </w:r>
    </w:p>
    <w:p w:rsidR="00250147" w:rsidRDefault="00A61B5D" w:rsidP="002208AC">
      <w:pPr>
        <w:numPr>
          <w:ilvl w:val="0"/>
          <w:numId w:val="15"/>
        </w:numPr>
        <w:tabs>
          <w:tab w:val="left" w:pos="360"/>
        </w:tabs>
        <w:overflowPunct/>
        <w:autoSpaceDE/>
        <w:autoSpaceDN/>
        <w:adjustRightInd/>
        <w:textAlignment w:val="auto"/>
        <w:rPr>
          <w:sz w:val="24"/>
        </w:rPr>
      </w:pPr>
      <w:r w:rsidRPr="0015351B">
        <w:rPr>
          <w:sz w:val="24"/>
        </w:rPr>
        <w:t>Plagiarism is a serious academic dishonesty issue and is addressed above.</w:t>
      </w:r>
    </w:p>
    <w:p w:rsidR="002208AC" w:rsidRDefault="002208AC" w:rsidP="002208AC">
      <w:pPr>
        <w:tabs>
          <w:tab w:val="left" w:pos="360"/>
        </w:tabs>
        <w:overflowPunct/>
        <w:autoSpaceDE/>
        <w:autoSpaceDN/>
        <w:adjustRightInd/>
        <w:textAlignment w:val="auto"/>
        <w:rPr>
          <w:sz w:val="24"/>
        </w:rPr>
      </w:pPr>
    </w:p>
    <w:p w:rsidR="002208AC" w:rsidRPr="0015351B" w:rsidRDefault="002208AC" w:rsidP="002208AC">
      <w:pPr>
        <w:rPr>
          <w:b/>
          <w:sz w:val="24"/>
          <w:szCs w:val="24"/>
        </w:rPr>
      </w:pPr>
      <w:r w:rsidRPr="00BD37B3">
        <w:rPr>
          <w:b/>
          <w:sz w:val="24"/>
          <w:szCs w:val="24"/>
          <w:u w:val="single"/>
        </w:rPr>
        <w:t>ADDITIONAL RESOURCES</w:t>
      </w:r>
      <w:r w:rsidRPr="002A4061">
        <w:rPr>
          <w:b/>
          <w:sz w:val="24"/>
          <w:szCs w:val="24"/>
        </w:rPr>
        <w:t xml:space="preserve">:  </w:t>
      </w:r>
    </w:p>
    <w:p w:rsidR="002208AC" w:rsidRPr="00CB5C06" w:rsidRDefault="002208AC" w:rsidP="002208AC">
      <w:pPr>
        <w:pStyle w:val="ListParagraph"/>
        <w:numPr>
          <w:ilvl w:val="0"/>
          <w:numId w:val="8"/>
        </w:numPr>
        <w:rPr>
          <w:sz w:val="24"/>
          <w:szCs w:val="24"/>
        </w:rPr>
      </w:pPr>
      <w:r w:rsidRPr="000B742F">
        <w:rPr>
          <w:sz w:val="24"/>
          <w:szCs w:val="24"/>
        </w:rPr>
        <w:t xml:space="preserve">The SJSU Writing Center is here to help you:  </w:t>
      </w:r>
      <w:hyperlink r:id="rId9" w:history="1">
        <w:r w:rsidRPr="000B742F">
          <w:rPr>
            <w:rStyle w:val="Hyperlink"/>
            <w:color w:val="auto"/>
            <w:sz w:val="24"/>
            <w:szCs w:val="24"/>
          </w:rPr>
          <w:t>http://www.sjsu.edu/writingcenter/</w:t>
        </w:r>
      </w:hyperlink>
    </w:p>
    <w:p w:rsidR="002208AC" w:rsidRPr="00CB5C06" w:rsidRDefault="002208AC" w:rsidP="002208AC">
      <w:pPr>
        <w:pStyle w:val="ListParagraph"/>
        <w:numPr>
          <w:ilvl w:val="0"/>
          <w:numId w:val="8"/>
        </w:numPr>
        <w:rPr>
          <w:sz w:val="24"/>
          <w:szCs w:val="24"/>
        </w:rPr>
      </w:pPr>
      <w:r w:rsidRPr="00250147">
        <w:rPr>
          <w:sz w:val="24"/>
          <w:szCs w:val="24"/>
        </w:rPr>
        <w:t>LARC is now Peer Connections:  http://peerconnections.sjsu.edu/index.html</w:t>
      </w:r>
    </w:p>
    <w:p w:rsidR="002208AC" w:rsidRPr="00CB5C06" w:rsidRDefault="002208AC" w:rsidP="002208AC">
      <w:pPr>
        <w:pStyle w:val="ListParagraph"/>
        <w:numPr>
          <w:ilvl w:val="0"/>
          <w:numId w:val="8"/>
        </w:numPr>
        <w:rPr>
          <w:sz w:val="24"/>
          <w:szCs w:val="24"/>
        </w:rPr>
      </w:pPr>
      <w:r w:rsidRPr="00250147">
        <w:rPr>
          <w:sz w:val="24"/>
          <w:szCs w:val="24"/>
        </w:rPr>
        <w:t xml:space="preserve">The Purdue Online Writing Lab:  </w:t>
      </w:r>
      <w:hyperlink r:id="rId10" w:history="1">
        <w:r w:rsidRPr="00250147">
          <w:rPr>
            <w:rStyle w:val="Hyperlink"/>
            <w:color w:val="auto"/>
            <w:sz w:val="24"/>
            <w:szCs w:val="24"/>
          </w:rPr>
          <w:t>http://owl.english.purdue.edu/</w:t>
        </w:r>
      </w:hyperlink>
      <w:r w:rsidRPr="00250147">
        <w:rPr>
          <w:sz w:val="24"/>
          <w:szCs w:val="24"/>
        </w:rPr>
        <w:t xml:space="preserve"> </w:t>
      </w:r>
    </w:p>
    <w:p w:rsidR="002208AC" w:rsidRPr="000B742F" w:rsidRDefault="002208AC" w:rsidP="002208AC">
      <w:pPr>
        <w:pStyle w:val="ListParagraph"/>
        <w:numPr>
          <w:ilvl w:val="0"/>
          <w:numId w:val="8"/>
        </w:numPr>
        <w:rPr>
          <w:sz w:val="24"/>
          <w:szCs w:val="24"/>
        </w:rPr>
      </w:pPr>
      <w:r w:rsidRPr="000B742F">
        <w:rPr>
          <w:sz w:val="24"/>
          <w:szCs w:val="24"/>
        </w:rPr>
        <w:t>Table of Contents, etc.</w:t>
      </w:r>
      <w:r w:rsidRPr="000B742F">
        <w:rPr>
          <w:sz w:val="24"/>
          <w:szCs w:val="24"/>
        </w:rPr>
        <w:tab/>
      </w:r>
    </w:p>
    <w:p w:rsidR="002208AC" w:rsidRPr="0015351B" w:rsidRDefault="00D565E1" w:rsidP="002208AC">
      <w:pPr>
        <w:pStyle w:val="ListParagraph"/>
        <w:ind w:left="360"/>
        <w:rPr>
          <w:sz w:val="24"/>
          <w:szCs w:val="24"/>
        </w:rPr>
      </w:pPr>
      <w:hyperlink r:id="rId11" w:tooltip="http://www.youtube.com/watch?v=OkyisWIE3kQ" w:history="1">
        <w:r w:rsidR="002208AC" w:rsidRPr="000B742F">
          <w:rPr>
            <w:sz w:val="24"/>
            <w:szCs w:val="24"/>
            <w:u w:val="single"/>
          </w:rPr>
          <w:t>http://www.youtube.com/watch?v=OkyisWIE3kQ</w:t>
        </w:r>
      </w:hyperlink>
    </w:p>
    <w:p w:rsidR="002208AC" w:rsidRPr="000B742F" w:rsidRDefault="002208AC" w:rsidP="002208AC">
      <w:pPr>
        <w:pStyle w:val="ListParagraph"/>
        <w:numPr>
          <w:ilvl w:val="0"/>
          <w:numId w:val="8"/>
        </w:numPr>
        <w:rPr>
          <w:sz w:val="24"/>
          <w:szCs w:val="24"/>
        </w:rPr>
      </w:pPr>
      <w:r w:rsidRPr="000B742F">
        <w:rPr>
          <w:sz w:val="24"/>
          <w:szCs w:val="24"/>
        </w:rPr>
        <w:t>APA Format</w:t>
      </w:r>
    </w:p>
    <w:p w:rsidR="002208AC" w:rsidRPr="002208AC" w:rsidRDefault="002208AC" w:rsidP="002208AC">
      <w:pPr>
        <w:rPr>
          <w:sz w:val="24"/>
          <w:szCs w:val="24"/>
        </w:rPr>
      </w:pPr>
      <w:r w:rsidRPr="000B742F">
        <w:rPr>
          <w:sz w:val="24"/>
          <w:szCs w:val="24"/>
        </w:rPr>
        <w:lastRenderedPageBreak/>
        <w:t xml:space="preserve">        </w:t>
      </w:r>
      <w:hyperlink r:id="rId12" w:tooltip="http://www.youtube.com/results?search_query=apa+format+word+2007&amp;aq=1" w:history="1">
        <w:r w:rsidRPr="000B742F">
          <w:rPr>
            <w:sz w:val="24"/>
            <w:szCs w:val="24"/>
            <w:u w:val="single"/>
          </w:rPr>
          <w:t>http://www.youtube.com/results?search_query=apa+format+word+2007&amp;aq=1</w:t>
        </w:r>
      </w:hyperlink>
    </w:p>
    <w:p w:rsidR="002208AC" w:rsidRPr="008749B0" w:rsidRDefault="002208AC" w:rsidP="002208AC">
      <w:pPr>
        <w:pStyle w:val="ListParagraph"/>
        <w:numPr>
          <w:ilvl w:val="0"/>
          <w:numId w:val="8"/>
        </w:numPr>
        <w:rPr>
          <w:b/>
          <w:sz w:val="24"/>
          <w:szCs w:val="24"/>
        </w:rPr>
      </w:pPr>
      <w:r w:rsidRPr="008749B0">
        <w:rPr>
          <w:b/>
          <w:sz w:val="24"/>
          <w:szCs w:val="24"/>
        </w:rPr>
        <w:t xml:space="preserve">The Graduate Studies Office Guidelines for Master’s Theses: </w:t>
      </w:r>
    </w:p>
    <w:p w:rsidR="002208AC" w:rsidRPr="002208AC" w:rsidRDefault="002208AC" w:rsidP="002208AC">
      <w:pPr>
        <w:pStyle w:val="BodyText"/>
        <w:ind w:firstLine="720"/>
      </w:pPr>
      <w:r w:rsidRPr="000B742F">
        <w:rPr>
          <w:szCs w:val="24"/>
        </w:rPr>
        <w:t xml:space="preserve">New:   </w:t>
      </w:r>
      <w:hyperlink r:id="rId13" w:history="1">
        <w:r w:rsidRPr="000B742F">
          <w:rPr>
            <w:rStyle w:val="Hyperlink"/>
            <w:color w:val="auto"/>
            <w:szCs w:val="24"/>
          </w:rPr>
          <w:t>http://www.sjsu.edu/gradstudies/docs/thesis_guidelines.pdf</w:t>
        </w:r>
      </w:hyperlink>
    </w:p>
    <w:p w:rsidR="002208AC" w:rsidRPr="004F0F77" w:rsidRDefault="002208AC" w:rsidP="002208AC">
      <w:pPr>
        <w:pStyle w:val="ListParagraph"/>
        <w:numPr>
          <w:ilvl w:val="0"/>
          <w:numId w:val="8"/>
        </w:numPr>
        <w:spacing w:after="100" w:afterAutospacing="1"/>
        <w:rPr>
          <w:sz w:val="24"/>
          <w:szCs w:val="24"/>
        </w:rPr>
      </w:pPr>
      <w:r w:rsidRPr="005F6212">
        <w:rPr>
          <w:b/>
          <w:color w:val="000000"/>
          <w:sz w:val="24"/>
          <w:szCs w:val="24"/>
        </w:rPr>
        <w:t>The Chemical and Materials Engineering project/thesis guidelines</w:t>
      </w:r>
      <w:r w:rsidRPr="00E05FB0">
        <w:rPr>
          <w:color w:val="000000"/>
          <w:sz w:val="24"/>
          <w:szCs w:val="24"/>
        </w:rPr>
        <w:t xml:space="preserve"> are available </w:t>
      </w:r>
      <w:r w:rsidRPr="004F0F77">
        <w:rPr>
          <w:sz w:val="24"/>
          <w:szCs w:val="24"/>
        </w:rPr>
        <w:t>online:</w:t>
      </w:r>
      <w:r>
        <w:rPr>
          <w:sz w:val="24"/>
          <w:szCs w:val="24"/>
        </w:rPr>
        <w:t xml:space="preserve">  </w:t>
      </w:r>
      <w:hyperlink r:id="rId14" w:tooltip="http://www.engr.sjsu.edu/cme/Student_Resources/Advising/CMEThesisGuidelines.pdf" w:history="1">
        <w:r w:rsidRPr="004F0F77">
          <w:rPr>
            <w:rStyle w:val="Hyperlink"/>
            <w:color w:val="auto"/>
            <w:sz w:val="24"/>
            <w:szCs w:val="24"/>
          </w:rPr>
          <w:t>http://www.engr.sjsu.edu/cme/Student_Resources/Advising/CMEThesisGuidelines.pdf</w:t>
        </w:r>
      </w:hyperlink>
      <w:r w:rsidRPr="004F0F77">
        <w:rPr>
          <w:sz w:val="24"/>
          <w:szCs w:val="24"/>
        </w:rPr>
        <w:t xml:space="preserve"> </w:t>
      </w:r>
    </w:p>
    <w:p w:rsidR="002208AC" w:rsidRPr="002208AC" w:rsidRDefault="002208AC" w:rsidP="002208AC">
      <w:pPr>
        <w:pStyle w:val="ListParagraph"/>
        <w:spacing w:before="100" w:beforeAutospacing="1" w:after="100" w:afterAutospacing="1"/>
        <w:rPr>
          <w:sz w:val="24"/>
          <w:szCs w:val="24"/>
        </w:rPr>
      </w:pPr>
      <w:r>
        <w:rPr>
          <w:color w:val="000000"/>
          <w:sz w:val="24"/>
          <w:szCs w:val="24"/>
        </w:rPr>
        <w:t>(</w:t>
      </w:r>
      <w:r w:rsidRPr="00E05FB0">
        <w:rPr>
          <w:color w:val="000000"/>
          <w:sz w:val="24"/>
          <w:szCs w:val="24"/>
        </w:rPr>
        <w:t xml:space="preserve">You will notice on page 1 that it is to be used in conjunction with the Graduate </w:t>
      </w:r>
      <w:r w:rsidRPr="00BB32F9">
        <w:rPr>
          <w:sz w:val="24"/>
          <w:szCs w:val="24"/>
        </w:rPr>
        <w:t>Studies and Research guidelines.)</w:t>
      </w:r>
    </w:p>
    <w:p w:rsidR="006841BC" w:rsidRPr="006841BC" w:rsidRDefault="006841BC" w:rsidP="006841BC">
      <w:pPr>
        <w:jc w:val="both"/>
        <w:rPr>
          <w:b/>
          <w:sz w:val="24"/>
          <w:szCs w:val="24"/>
          <w:u w:val="single"/>
        </w:rPr>
      </w:pPr>
      <w:r w:rsidRPr="006841BC">
        <w:rPr>
          <w:b/>
          <w:sz w:val="24"/>
          <w:szCs w:val="24"/>
          <w:u w:val="single"/>
        </w:rPr>
        <w:t>Contacting Instruc</w:t>
      </w:r>
      <w:r>
        <w:rPr>
          <w:b/>
          <w:sz w:val="24"/>
          <w:szCs w:val="24"/>
          <w:u w:val="single"/>
        </w:rPr>
        <w:t>tors after t</w:t>
      </w:r>
      <w:r w:rsidRPr="006841BC">
        <w:rPr>
          <w:b/>
          <w:sz w:val="24"/>
          <w:szCs w:val="24"/>
          <w:u w:val="single"/>
        </w:rPr>
        <w:t>he Semester Is Over</w:t>
      </w:r>
      <w:r w:rsidR="0015351B">
        <w:rPr>
          <w:b/>
          <w:sz w:val="24"/>
          <w:szCs w:val="24"/>
          <w:u w:val="single"/>
        </w:rPr>
        <w:t>:</w:t>
      </w:r>
    </w:p>
    <w:p w:rsidR="006841BC" w:rsidRPr="006841BC" w:rsidRDefault="006841BC" w:rsidP="006841BC">
      <w:pPr>
        <w:rPr>
          <w:sz w:val="24"/>
          <w:szCs w:val="24"/>
        </w:rPr>
      </w:pPr>
      <w:r w:rsidRPr="006841BC">
        <w:rPr>
          <w:sz w:val="24"/>
          <w:szCs w:val="24"/>
        </w:rPr>
        <w:t xml:space="preserve">After the semester is over, you might have a need to contact the instructor to discuss any number of items. These include your grade, assignments that you believe might not have been recorded by the instructor, and so forth. Students should resolve questions or issues about course work and grades as soon as possible. </w:t>
      </w:r>
    </w:p>
    <w:p w:rsidR="006841BC" w:rsidRPr="006841BC" w:rsidRDefault="006841BC" w:rsidP="006841BC">
      <w:pPr>
        <w:rPr>
          <w:sz w:val="24"/>
          <w:szCs w:val="24"/>
        </w:rPr>
      </w:pPr>
    </w:p>
    <w:p w:rsidR="006841BC" w:rsidRPr="006841BC" w:rsidRDefault="006841BC" w:rsidP="006841BC">
      <w:pPr>
        <w:rPr>
          <w:sz w:val="24"/>
          <w:szCs w:val="24"/>
        </w:rPr>
      </w:pPr>
      <w:r w:rsidRPr="006841BC">
        <w:rPr>
          <w:sz w:val="24"/>
          <w:szCs w:val="24"/>
        </w:rPr>
        <w:t xml:space="preserve">You should first try to contact the instructor using the information contained in the </w:t>
      </w:r>
      <w:proofErr w:type="spellStart"/>
      <w:r w:rsidRPr="006841BC">
        <w:rPr>
          <w:sz w:val="24"/>
          <w:szCs w:val="24"/>
        </w:rPr>
        <w:t>Greensheet</w:t>
      </w:r>
      <w:proofErr w:type="spellEnd"/>
      <w:r w:rsidRPr="006841BC">
        <w:rPr>
          <w:sz w:val="24"/>
          <w:szCs w:val="24"/>
        </w:rPr>
        <w:t>. Document your attempts to contact the instructor, such as cc-</w:t>
      </w:r>
      <w:proofErr w:type="spellStart"/>
      <w:r w:rsidRPr="006841BC">
        <w:rPr>
          <w:sz w:val="24"/>
          <w:szCs w:val="24"/>
        </w:rPr>
        <w:t>ing</w:t>
      </w:r>
      <w:proofErr w:type="spellEnd"/>
      <w:r w:rsidRPr="006841BC">
        <w:rPr>
          <w:sz w:val="24"/>
          <w:szCs w:val="24"/>
        </w:rPr>
        <w:t xml:space="preserve"> the department chair/director on emails, leaving written messages in the instructor’s office mail box, voice messages, and so forth. If you do not receive a response within a two</w:t>
      </w:r>
      <w:r>
        <w:rPr>
          <w:sz w:val="24"/>
          <w:szCs w:val="24"/>
        </w:rPr>
        <w:t>-</w:t>
      </w:r>
      <w:r w:rsidRPr="006841BC">
        <w:rPr>
          <w:sz w:val="24"/>
          <w:szCs w:val="24"/>
        </w:rPr>
        <w:t xml:space="preserve"> week period, then contact the department chair/director and provide documentation of your efforts to reach the instructor. Document your efforts to contact the department chair/director. If you do not receive a response from the department chair/director within two weeks, then contact the College of Engineering Associate Dean of Undergraduate Studies for undergraduate courses, Associate Dean of Graduate Studies for graduate courses. Document your attempts to contact the appropriate Associate Dean. If you do not receive a response within two weeks, then contact the office of the Dean of the College of Engineering. You should certainly receive a timely response from the Dean’s office. </w:t>
      </w:r>
    </w:p>
    <w:p w:rsidR="006841BC" w:rsidRPr="006841BC" w:rsidRDefault="006841BC" w:rsidP="006841BC">
      <w:pPr>
        <w:rPr>
          <w:sz w:val="24"/>
          <w:szCs w:val="24"/>
        </w:rPr>
      </w:pPr>
    </w:p>
    <w:p w:rsidR="006841BC" w:rsidRDefault="006841BC" w:rsidP="008749B0">
      <w:pPr>
        <w:rPr>
          <w:sz w:val="24"/>
          <w:szCs w:val="24"/>
        </w:rPr>
      </w:pPr>
      <w:r>
        <w:rPr>
          <w:sz w:val="24"/>
          <w:szCs w:val="24"/>
        </w:rPr>
        <w:t>Please follow</w:t>
      </w:r>
      <w:r w:rsidRPr="006841BC">
        <w:rPr>
          <w:sz w:val="24"/>
          <w:szCs w:val="24"/>
        </w:rPr>
        <w:t xml:space="preserve"> the above procedure for contacting your instructor. Failing to do so might result in the information needed to address your question/issue becoming unavailable or unreliable.  Even if you need to leave the area immediately after completing your course work, send some communication to the instructor and department that you wish to discuss the matter at a later but not too distant tie in the future. Get confirmation that your communication has been received. </w:t>
      </w:r>
    </w:p>
    <w:p w:rsidR="004F0F77" w:rsidRPr="004F0F77" w:rsidRDefault="004F0F77" w:rsidP="006841BC">
      <w:pPr>
        <w:jc w:val="both"/>
        <w:rPr>
          <w:sz w:val="24"/>
          <w:szCs w:val="24"/>
        </w:rPr>
      </w:pPr>
    </w:p>
    <w:p w:rsidR="006841BC" w:rsidRPr="007D63AD" w:rsidRDefault="006841BC" w:rsidP="006841BC">
      <w:pPr>
        <w:jc w:val="both"/>
        <w:rPr>
          <w:b/>
          <w:sz w:val="24"/>
          <w:szCs w:val="24"/>
          <w:u w:val="single"/>
        </w:rPr>
      </w:pPr>
      <w:r w:rsidRPr="007D63AD">
        <w:rPr>
          <w:b/>
          <w:sz w:val="24"/>
          <w:szCs w:val="24"/>
          <w:u w:val="single"/>
        </w:rPr>
        <w:t>Change of Grade</w:t>
      </w:r>
      <w:r w:rsidR="0015351B">
        <w:rPr>
          <w:b/>
          <w:sz w:val="24"/>
          <w:szCs w:val="24"/>
          <w:u w:val="single"/>
        </w:rPr>
        <w:t>:</w:t>
      </w:r>
    </w:p>
    <w:p w:rsidR="006841BC" w:rsidRPr="006841BC" w:rsidRDefault="006841BC" w:rsidP="006841BC">
      <w:pPr>
        <w:jc w:val="both"/>
        <w:rPr>
          <w:sz w:val="24"/>
          <w:szCs w:val="24"/>
        </w:rPr>
      </w:pPr>
      <w:r w:rsidRPr="006841BC">
        <w:rPr>
          <w:sz w:val="24"/>
          <w:szCs w:val="24"/>
        </w:rPr>
        <w:t>The university now requires change of grade forms to be submitted within one semester following the semester in which the course requiring a grade change was taken. For example, a change of grade form</w:t>
      </w:r>
      <w:r w:rsidR="003B3583">
        <w:rPr>
          <w:sz w:val="24"/>
          <w:szCs w:val="24"/>
        </w:rPr>
        <w:t xml:space="preserve"> for a course taken in Fall 2010</w:t>
      </w:r>
      <w:r w:rsidRPr="006841BC">
        <w:rPr>
          <w:sz w:val="24"/>
          <w:szCs w:val="24"/>
        </w:rPr>
        <w:t>, is d</w:t>
      </w:r>
      <w:r w:rsidR="003B3583">
        <w:rPr>
          <w:sz w:val="24"/>
          <w:szCs w:val="24"/>
        </w:rPr>
        <w:t>ue by the end of the Spring 2011 semester. After the Spring 2011</w:t>
      </w:r>
      <w:r w:rsidRPr="006841BC">
        <w:rPr>
          <w:sz w:val="24"/>
          <w:szCs w:val="24"/>
        </w:rPr>
        <w:t xml:space="preserve"> semester, the university will not accept a grade chang</w:t>
      </w:r>
      <w:r w:rsidR="003B3583">
        <w:rPr>
          <w:sz w:val="24"/>
          <w:szCs w:val="24"/>
        </w:rPr>
        <w:t>e for courses taken in Fall 2010</w:t>
      </w:r>
      <w:r w:rsidRPr="006841BC">
        <w:rPr>
          <w:sz w:val="24"/>
          <w:szCs w:val="24"/>
        </w:rPr>
        <w:t xml:space="preserve"> or earlier semesters.  A change of grade form f</w:t>
      </w:r>
      <w:r w:rsidR="003B3583">
        <w:rPr>
          <w:sz w:val="24"/>
          <w:szCs w:val="24"/>
        </w:rPr>
        <w:t>or a course taken in Spring 2011</w:t>
      </w:r>
      <w:r w:rsidRPr="006841BC">
        <w:rPr>
          <w:sz w:val="24"/>
          <w:szCs w:val="24"/>
        </w:rPr>
        <w:t xml:space="preserve"> is</w:t>
      </w:r>
      <w:r w:rsidR="003B3583">
        <w:rPr>
          <w:sz w:val="24"/>
          <w:szCs w:val="24"/>
        </w:rPr>
        <w:t xml:space="preserve"> due by the end of the Fall 2011 semester.  After the Fall 2011</w:t>
      </w:r>
      <w:r w:rsidRPr="006841BC">
        <w:rPr>
          <w:sz w:val="24"/>
          <w:szCs w:val="24"/>
        </w:rPr>
        <w:t xml:space="preserve"> semester, the university will not accept a grade change </w:t>
      </w:r>
      <w:r w:rsidR="003B3583">
        <w:rPr>
          <w:sz w:val="24"/>
          <w:szCs w:val="24"/>
        </w:rPr>
        <w:t>for courses taken in Spring 2011</w:t>
      </w:r>
      <w:r w:rsidRPr="006841BC">
        <w:rPr>
          <w:sz w:val="24"/>
          <w:szCs w:val="24"/>
        </w:rPr>
        <w:t xml:space="preserve"> or earlier semesters. </w:t>
      </w:r>
    </w:p>
    <w:p w:rsidR="006841BC" w:rsidRPr="006841BC" w:rsidRDefault="006841BC" w:rsidP="006841BC">
      <w:pPr>
        <w:jc w:val="both"/>
        <w:rPr>
          <w:sz w:val="24"/>
          <w:szCs w:val="24"/>
        </w:rPr>
      </w:pPr>
    </w:p>
    <w:p w:rsidR="00C84AF6" w:rsidRDefault="006841BC" w:rsidP="00495C0E">
      <w:pPr>
        <w:jc w:val="both"/>
        <w:rPr>
          <w:sz w:val="24"/>
          <w:szCs w:val="24"/>
        </w:rPr>
      </w:pPr>
      <w:r w:rsidRPr="006841BC">
        <w:rPr>
          <w:sz w:val="24"/>
          <w:szCs w:val="24"/>
        </w:rPr>
        <w:t xml:space="preserve">Grade changes will NOT be approved, under any circumstances, to change a student’s pending or current probation or disqualification status. The only acceptable reasons for a grade change is an instructor’s error in calculating a grade, or omission of graded course assignments in the calculation of a student’s grade.  </w:t>
      </w:r>
    </w:p>
    <w:p w:rsidR="008749B0" w:rsidRDefault="008749B0" w:rsidP="008749B0">
      <w:pPr>
        <w:rPr>
          <w:b/>
          <w:sz w:val="24"/>
          <w:szCs w:val="24"/>
          <w:u w:val="single"/>
        </w:rPr>
      </w:pPr>
    </w:p>
    <w:p w:rsidR="00381AAA" w:rsidRPr="00BB32F9" w:rsidRDefault="00381AAA" w:rsidP="008749B0">
      <w:pPr>
        <w:rPr>
          <w:b/>
          <w:sz w:val="24"/>
          <w:szCs w:val="24"/>
          <w:u w:val="single"/>
        </w:rPr>
      </w:pPr>
    </w:p>
    <w:p w:rsidR="00C10948" w:rsidRPr="00BB32F9" w:rsidRDefault="008749B0" w:rsidP="00C10948">
      <w:pPr>
        <w:rPr>
          <w:sz w:val="24"/>
        </w:rPr>
      </w:pPr>
      <w:r w:rsidRPr="00BB32F9">
        <w:rPr>
          <w:b/>
          <w:sz w:val="24"/>
          <w:u w:val="single"/>
        </w:rPr>
        <w:t>GRADING</w:t>
      </w:r>
      <w:r w:rsidR="00C10948" w:rsidRPr="00BB32F9">
        <w:rPr>
          <w:sz w:val="24"/>
        </w:rPr>
        <w:t>:  This course is graded A, B, C (+/-) or NC “No Credit.”  There are no C-s, Ds, or Fs.  It will be based upon the following weightings:</w:t>
      </w:r>
    </w:p>
    <w:p w:rsidR="00C10948" w:rsidRPr="00BB32F9" w:rsidRDefault="00C10948" w:rsidP="00C10948">
      <w:pPr>
        <w:rPr>
          <w:sz w:val="24"/>
        </w:rPr>
      </w:pPr>
    </w:p>
    <w:p w:rsidR="00C10948" w:rsidRDefault="00C10948" w:rsidP="00C10948">
      <w:pPr>
        <w:ind w:firstLine="720"/>
        <w:rPr>
          <w:sz w:val="24"/>
          <w:u w:val="single"/>
        </w:rPr>
      </w:pPr>
      <w:r>
        <w:rPr>
          <w:sz w:val="24"/>
          <w:u w:val="single"/>
        </w:rPr>
        <w:t>Assignment</w:t>
      </w:r>
      <w:r>
        <w:rPr>
          <w:sz w:val="24"/>
        </w:rPr>
        <w:tab/>
      </w:r>
      <w:r>
        <w:rPr>
          <w:sz w:val="24"/>
        </w:rPr>
        <w:tab/>
      </w:r>
      <w:r>
        <w:rPr>
          <w:sz w:val="24"/>
        </w:rPr>
        <w:tab/>
      </w:r>
      <w:r>
        <w:rPr>
          <w:sz w:val="24"/>
        </w:rPr>
        <w:tab/>
      </w:r>
      <w:r>
        <w:rPr>
          <w:sz w:val="24"/>
        </w:rPr>
        <w:tab/>
        <w:t xml:space="preserve">           </w:t>
      </w:r>
      <w:r>
        <w:rPr>
          <w:sz w:val="24"/>
          <w:u w:val="single"/>
        </w:rPr>
        <w:t>Percentage of Grade</w:t>
      </w:r>
    </w:p>
    <w:p w:rsidR="00C10948" w:rsidRPr="00250147" w:rsidRDefault="00C10948" w:rsidP="00C10948">
      <w:pPr>
        <w:rPr>
          <w:sz w:val="16"/>
          <w:szCs w:val="16"/>
          <w:u w:val="single"/>
        </w:rPr>
      </w:pPr>
    </w:p>
    <w:p w:rsidR="00C10948" w:rsidRDefault="00C10948" w:rsidP="00C10948">
      <w:pPr>
        <w:rPr>
          <w:sz w:val="24"/>
        </w:rPr>
      </w:pPr>
      <w:r>
        <w:rPr>
          <w:sz w:val="24"/>
        </w:rPr>
        <w:tab/>
        <w:t xml:space="preserve">In-class writing assignments </w:t>
      </w:r>
      <w:r>
        <w:rPr>
          <w:sz w:val="24"/>
        </w:rPr>
        <w:tab/>
      </w:r>
      <w:r>
        <w:rPr>
          <w:sz w:val="24"/>
        </w:rPr>
        <w:tab/>
      </w:r>
      <w:r>
        <w:rPr>
          <w:sz w:val="24"/>
        </w:rPr>
        <w:tab/>
      </w:r>
      <w:r>
        <w:rPr>
          <w:sz w:val="24"/>
        </w:rPr>
        <w:tab/>
      </w:r>
      <w:r>
        <w:rPr>
          <w:sz w:val="24"/>
        </w:rPr>
        <w:tab/>
      </w:r>
      <w:r>
        <w:rPr>
          <w:sz w:val="24"/>
        </w:rPr>
        <w:tab/>
        <w:t>20%</w:t>
      </w:r>
    </w:p>
    <w:p w:rsidR="00C10948" w:rsidRDefault="00C10948" w:rsidP="00C10948">
      <w:pPr>
        <w:rPr>
          <w:sz w:val="24"/>
        </w:rPr>
      </w:pPr>
      <w:r>
        <w:rPr>
          <w:sz w:val="24"/>
        </w:rPr>
        <w:tab/>
        <w:t xml:space="preserve">     (Every week we will write 1-2 pages of technical writing</w:t>
      </w:r>
    </w:p>
    <w:p w:rsidR="00C10948" w:rsidRDefault="00C10948" w:rsidP="00C10948">
      <w:pPr>
        <w:rPr>
          <w:sz w:val="24"/>
        </w:rPr>
      </w:pPr>
      <w:r>
        <w:rPr>
          <w:sz w:val="24"/>
        </w:rPr>
        <w:tab/>
        <w:t xml:space="preserve">      in the lab.  These will be returned by the following lab with </w:t>
      </w:r>
    </w:p>
    <w:p w:rsidR="00C10948" w:rsidRDefault="00C10948" w:rsidP="00C10948">
      <w:pPr>
        <w:rPr>
          <w:sz w:val="24"/>
        </w:rPr>
      </w:pPr>
      <w:r>
        <w:rPr>
          <w:sz w:val="24"/>
        </w:rPr>
        <w:tab/>
        <w:t xml:space="preserve">      detailed feedback.)</w:t>
      </w:r>
    </w:p>
    <w:p w:rsidR="00C10948" w:rsidRPr="00250147" w:rsidRDefault="00C10948" w:rsidP="00C10948">
      <w:pPr>
        <w:rPr>
          <w:sz w:val="16"/>
          <w:szCs w:val="16"/>
        </w:rPr>
      </w:pPr>
    </w:p>
    <w:p w:rsidR="00C10948" w:rsidRDefault="00C10948" w:rsidP="00C10948">
      <w:pPr>
        <w:ind w:firstLine="720"/>
        <w:rPr>
          <w:sz w:val="24"/>
        </w:rPr>
      </w:pPr>
      <w:r>
        <w:rPr>
          <w:sz w:val="24"/>
        </w:rPr>
        <w:t>Industry write-ups* (five 2-page write-ups to be explained in class)</w:t>
      </w:r>
      <w:r>
        <w:rPr>
          <w:sz w:val="24"/>
        </w:rPr>
        <w:tab/>
        <w:t>10</w:t>
      </w:r>
    </w:p>
    <w:p w:rsidR="00C10948" w:rsidRDefault="00C10948" w:rsidP="00C10948">
      <w:pPr>
        <w:rPr>
          <w:sz w:val="24"/>
        </w:rPr>
      </w:pPr>
      <w:r>
        <w:rPr>
          <w:sz w:val="24"/>
        </w:rPr>
        <w:tab/>
        <w:t xml:space="preserve">      (Online sign-ups required following the Dean’s Symposium)</w:t>
      </w:r>
    </w:p>
    <w:p w:rsidR="00C10948" w:rsidRPr="00250147" w:rsidRDefault="00C10948" w:rsidP="00C10948">
      <w:pPr>
        <w:rPr>
          <w:sz w:val="16"/>
          <w:szCs w:val="16"/>
        </w:rPr>
      </w:pPr>
    </w:p>
    <w:p w:rsidR="00C10948" w:rsidRDefault="00C10948" w:rsidP="00C10948">
      <w:pPr>
        <w:ind w:firstLine="720"/>
        <w:rPr>
          <w:sz w:val="24"/>
        </w:rPr>
      </w:pPr>
      <w:r>
        <w:rPr>
          <w:sz w:val="24"/>
        </w:rPr>
        <w:t>Resume and Formal Letter of Application/cover letter</w:t>
      </w:r>
      <w:r>
        <w:rPr>
          <w:sz w:val="24"/>
        </w:rPr>
        <w:tab/>
      </w:r>
      <w:r>
        <w:rPr>
          <w:sz w:val="24"/>
        </w:rPr>
        <w:tab/>
        <w:t>05</w:t>
      </w:r>
    </w:p>
    <w:p w:rsidR="00C10948" w:rsidRPr="00250147" w:rsidRDefault="00C10948" w:rsidP="00C10948">
      <w:pPr>
        <w:rPr>
          <w:sz w:val="16"/>
          <w:szCs w:val="16"/>
        </w:rPr>
      </w:pPr>
    </w:p>
    <w:p w:rsidR="00C10948" w:rsidRDefault="00C10948" w:rsidP="00C10948">
      <w:pPr>
        <w:ind w:firstLine="720"/>
        <w:rPr>
          <w:sz w:val="24"/>
        </w:rPr>
      </w:pPr>
      <w:r>
        <w:rPr>
          <w:sz w:val="24"/>
        </w:rPr>
        <w:t>Interview**</w:t>
      </w:r>
      <w:r>
        <w:rPr>
          <w:sz w:val="24"/>
        </w:rPr>
        <w:tab/>
      </w:r>
      <w:r>
        <w:rPr>
          <w:sz w:val="24"/>
        </w:rPr>
        <w:tab/>
      </w:r>
      <w:r>
        <w:rPr>
          <w:sz w:val="24"/>
        </w:rPr>
        <w:tab/>
      </w:r>
      <w:r>
        <w:rPr>
          <w:sz w:val="24"/>
        </w:rPr>
        <w:tab/>
      </w:r>
      <w:r>
        <w:rPr>
          <w:sz w:val="24"/>
        </w:rPr>
        <w:tab/>
      </w:r>
      <w:r>
        <w:rPr>
          <w:sz w:val="24"/>
        </w:rPr>
        <w:tab/>
      </w:r>
      <w:r>
        <w:rPr>
          <w:sz w:val="24"/>
        </w:rPr>
        <w:tab/>
      </w:r>
      <w:r>
        <w:rPr>
          <w:sz w:val="24"/>
        </w:rPr>
        <w:tab/>
        <w:t>10</w:t>
      </w:r>
    </w:p>
    <w:p w:rsidR="00C10948" w:rsidRDefault="00C10948" w:rsidP="00C10948">
      <w:pPr>
        <w:ind w:firstLine="720"/>
        <w:rPr>
          <w:sz w:val="16"/>
          <w:szCs w:val="16"/>
        </w:rPr>
      </w:pPr>
    </w:p>
    <w:p w:rsidR="00E22E2E" w:rsidRPr="00BB32F9" w:rsidRDefault="00E22E2E" w:rsidP="00E22E2E">
      <w:pPr>
        <w:pStyle w:val="Heading8"/>
      </w:pPr>
      <w:r w:rsidRPr="00BB32F9">
        <w:t>Analysis of a Professional Journal Article for Readability***</w:t>
      </w:r>
      <w:r w:rsidRPr="00BB32F9">
        <w:tab/>
        <w:t>10</w:t>
      </w:r>
    </w:p>
    <w:p w:rsidR="00E22E2E" w:rsidRDefault="00E22E2E" w:rsidP="00C10948">
      <w:pPr>
        <w:ind w:firstLine="720"/>
        <w:rPr>
          <w:sz w:val="16"/>
          <w:szCs w:val="16"/>
        </w:rPr>
      </w:pPr>
    </w:p>
    <w:p w:rsidR="00E22E2E" w:rsidRPr="00250147" w:rsidRDefault="00E22E2E" w:rsidP="00C10948">
      <w:pPr>
        <w:ind w:firstLine="720"/>
        <w:rPr>
          <w:sz w:val="16"/>
          <w:szCs w:val="16"/>
        </w:rPr>
      </w:pPr>
    </w:p>
    <w:p w:rsidR="00C10948" w:rsidRDefault="00C10948" w:rsidP="00C10948">
      <w:pPr>
        <w:ind w:firstLine="720"/>
        <w:rPr>
          <w:sz w:val="24"/>
        </w:rPr>
      </w:pPr>
      <w:r>
        <w:rPr>
          <w:sz w:val="24"/>
        </w:rPr>
        <w:t>Topic Memo and Gantt Chart</w:t>
      </w:r>
      <w:r>
        <w:rPr>
          <w:sz w:val="24"/>
        </w:rPr>
        <w:tab/>
      </w:r>
      <w:r>
        <w:rPr>
          <w:sz w:val="24"/>
        </w:rPr>
        <w:tab/>
      </w:r>
      <w:r>
        <w:rPr>
          <w:sz w:val="24"/>
        </w:rPr>
        <w:tab/>
      </w:r>
      <w:r>
        <w:rPr>
          <w:sz w:val="24"/>
        </w:rPr>
        <w:tab/>
      </w:r>
      <w:r>
        <w:rPr>
          <w:sz w:val="24"/>
        </w:rPr>
        <w:tab/>
      </w:r>
      <w:r>
        <w:rPr>
          <w:sz w:val="24"/>
        </w:rPr>
        <w:tab/>
        <w:t>05</w:t>
      </w:r>
    </w:p>
    <w:p w:rsidR="00C10948" w:rsidRPr="00250147" w:rsidRDefault="00C10948" w:rsidP="00C10948">
      <w:pPr>
        <w:ind w:firstLine="720"/>
        <w:rPr>
          <w:sz w:val="16"/>
          <w:szCs w:val="16"/>
        </w:rPr>
      </w:pPr>
    </w:p>
    <w:p w:rsidR="00C10948" w:rsidRPr="00BB32F9" w:rsidRDefault="00C10948" w:rsidP="00C10948">
      <w:pPr>
        <w:rPr>
          <w:sz w:val="16"/>
          <w:szCs w:val="16"/>
        </w:rPr>
      </w:pPr>
    </w:p>
    <w:p w:rsidR="00C10948" w:rsidRPr="00BB32F9" w:rsidRDefault="00C10948" w:rsidP="00C10948">
      <w:pPr>
        <w:pStyle w:val="BodyText"/>
        <w:jc w:val="both"/>
      </w:pPr>
      <w:r w:rsidRPr="00BB32F9">
        <w:tab/>
        <w:t xml:space="preserve"> Introduction and some sections for Project/Thesis or Introduction</w:t>
      </w:r>
    </w:p>
    <w:p w:rsidR="00C10948" w:rsidRPr="00BB32F9" w:rsidRDefault="00C10948" w:rsidP="00C10948">
      <w:pPr>
        <w:pStyle w:val="BodyText"/>
        <w:ind w:firstLine="720"/>
        <w:jc w:val="both"/>
      </w:pPr>
      <w:r w:rsidRPr="00BB32F9">
        <w:t xml:space="preserve"> and Literature Review for a “Trial Project”</w:t>
      </w:r>
      <w:r w:rsidRPr="00BB32F9">
        <w:tab/>
      </w:r>
      <w:r w:rsidRPr="00BB32F9">
        <w:tab/>
      </w:r>
      <w:r w:rsidRPr="00BB32F9">
        <w:tab/>
      </w:r>
      <w:r w:rsidRPr="00BB32F9">
        <w:tab/>
        <w:t>30</w:t>
      </w:r>
    </w:p>
    <w:p w:rsidR="00C10948" w:rsidRPr="00250147" w:rsidRDefault="00C10948" w:rsidP="00C10948">
      <w:pPr>
        <w:pStyle w:val="BodyText"/>
        <w:ind w:firstLine="720"/>
        <w:jc w:val="both"/>
        <w:rPr>
          <w:sz w:val="16"/>
          <w:szCs w:val="16"/>
        </w:rPr>
      </w:pPr>
    </w:p>
    <w:p w:rsidR="00C10948" w:rsidRDefault="00C10948" w:rsidP="00C10948">
      <w:pPr>
        <w:pStyle w:val="BodyText"/>
        <w:ind w:firstLine="720"/>
        <w:jc w:val="both"/>
      </w:pPr>
      <w:r>
        <w:t>Formal Oral Presentation</w:t>
      </w:r>
      <w:r>
        <w:tab/>
      </w:r>
      <w:r>
        <w:tab/>
        <w:t xml:space="preserve">  </w:t>
      </w:r>
      <w:r>
        <w:tab/>
        <w:t xml:space="preserve">  </w:t>
      </w:r>
      <w:r>
        <w:tab/>
      </w:r>
      <w:r>
        <w:tab/>
        <w:t xml:space="preserve">  </w:t>
      </w:r>
      <w:r>
        <w:tab/>
        <w:t>05</w:t>
      </w:r>
    </w:p>
    <w:p w:rsidR="00C10948" w:rsidRPr="00250147" w:rsidRDefault="00C10948" w:rsidP="00C10948">
      <w:pPr>
        <w:pStyle w:val="BodyText"/>
        <w:ind w:firstLine="720"/>
        <w:jc w:val="both"/>
        <w:rPr>
          <w:sz w:val="16"/>
          <w:szCs w:val="16"/>
          <w:u w:val="single"/>
        </w:rPr>
      </w:pPr>
    </w:p>
    <w:p w:rsidR="00C10948" w:rsidRDefault="00C10948" w:rsidP="00C10948">
      <w:pPr>
        <w:rPr>
          <w:sz w:val="24"/>
          <w:u w:val="single"/>
        </w:rPr>
      </w:pPr>
      <w:r>
        <w:rPr>
          <w:sz w:val="24"/>
        </w:rPr>
        <w:tab/>
        <w:t>Final exam</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u w:val="single"/>
        </w:rPr>
        <w:t>05</w:t>
      </w:r>
      <w:r>
        <w:rPr>
          <w:sz w:val="24"/>
        </w:rPr>
        <w:tab/>
      </w:r>
    </w:p>
    <w:p w:rsidR="00C10948" w:rsidRDefault="00C10948" w:rsidP="00C10948">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100%</w:t>
      </w:r>
    </w:p>
    <w:p w:rsidR="00C10948" w:rsidRDefault="00C10948" w:rsidP="00C10948">
      <w:pPr>
        <w:ind w:left="2160" w:hanging="2160"/>
        <w:rPr>
          <w:sz w:val="24"/>
        </w:rPr>
      </w:pPr>
    </w:p>
    <w:p w:rsidR="00381AAA" w:rsidRDefault="00381AAA" w:rsidP="00C10948">
      <w:pPr>
        <w:ind w:left="2160" w:hanging="2160"/>
        <w:rPr>
          <w:sz w:val="24"/>
        </w:rPr>
      </w:pPr>
    </w:p>
    <w:p w:rsidR="00C10948" w:rsidRPr="00624725" w:rsidRDefault="00C10948" w:rsidP="00C10948">
      <w:pPr>
        <w:rPr>
          <w:b/>
          <w:color w:val="000000"/>
          <w:sz w:val="24"/>
          <w:szCs w:val="24"/>
        </w:rPr>
      </w:pPr>
      <w:r>
        <w:rPr>
          <w:sz w:val="24"/>
        </w:rPr>
        <w:t>*</w:t>
      </w:r>
      <w:r w:rsidRPr="00624725">
        <w:rPr>
          <w:b/>
          <w:color w:val="000000"/>
          <w:sz w:val="24"/>
          <w:szCs w:val="24"/>
        </w:rPr>
        <w:t>Silicon Valley Leaders Symposium </w:t>
      </w:r>
    </w:p>
    <w:p w:rsidR="00C10948" w:rsidRPr="00624725" w:rsidRDefault="00C10948" w:rsidP="00C10948">
      <w:pPr>
        <w:rPr>
          <w:color w:val="000000"/>
          <w:sz w:val="24"/>
          <w:szCs w:val="24"/>
        </w:rPr>
      </w:pPr>
      <w:r w:rsidRPr="00624725">
        <w:rPr>
          <w:color w:val="000000"/>
          <w:sz w:val="24"/>
          <w:szCs w:val="24"/>
        </w:rPr>
        <w:t>See the College of Engineering web site: </w:t>
      </w:r>
      <w:hyperlink r:id="rId15" w:history="1">
        <w:r w:rsidRPr="009C72BF">
          <w:rPr>
            <w:rStyle w:val="Hyperlink"/>
            <w:color w:val="auto"/>
            <w:sz w:val="24"/>
            <w:szCs w:val="24"/>
          </w:rPr>
          <w:t>http://www.engr.sjsu.edu/about/svls</w:t>
        </w:r>
      </w:hyperlink>
      <w:r w:rsidRPr="009C72BF">
        <w:rPr>
          <w:sz w:val="24"/>
          <w:szCs w:val="24"/>
        </w:rPr>
        <w:t xml:space="preserve">    </w:t>
      </w:r>
    </w:p>
    <w:p w:rsidR="00C10948" w:rsidRDefault="00C10948" w:rsidP="00C10948">
      <w:pPr>
        <w:rPr>
          <w:color w:val="000000"/>
          <w:sz w:val="24"/>
          <w:szCs w:val="24"/>
        </w:rPr>
      </w:pPr>
      <w:r w:rsidRPr="00624725">
        <w:rPr>
          <w:color w:val="000000"/>
          <w:sz w:val="24"/>
          <w:szCs w:val="24"/>
        </w:rPr>
        <w:t> "Since Fall 2002, the Charles W. Davidson Colleg</w:t>
      </w:r>
      <w:r>
        <w:rPr>
          <w:color w:val="000000"/>
          <w:sz w:val="24"/>
          <w:szCs w:val="24"/>
        </w:rPr>
        <w:t xml:space="preserve">e of Engineering has hosted the </w:t>
      </w:r>
      <w:r w:rsidRPr="00624725">
        <w:rPr>
          <w:color w:val="000000"/>
          <w:sz w:val="24"/>
          <w:szCs w:val="24"/>
        </w:rPr>
        <w:t>Silicon Valley Leaders Symposium (SVLS). T</w:t>
      </w:r>
      <w:r>
        <w:rPr>
          <w:color w:val="000000"/>
          <w:sz w:val="24"/>
          <w:szCs w:val="24"/>
        </w:rPr>
        <w:t xml:space="preserve">he Symposium hosts industry and </w:t>
      </w:r>
      <w:r w:rsidRPr="00624725">
        <w:rPr>
          <w:color w:val="000000"/>
          <w:sz w:val="24"/>
          <w:szCs w:val="24"/>
        </w:rPr>
        <w:t>technology leaders to talk about business and technology trends. It also features prominent leaders who discuss broader societal and political issues that shape our life and society."</w:t>
      </w:r>
      <w:r>
        <w:rPr>
          <w:color w:val="000000"/>
          <w:sz w:val="24"/>
          <w:szCs w:val="24"/>
        </w:rPr>
        <w:t xml:space="preserve">  </w:t>
      </w:r>
      <w:r w:rsidRPr="00624725">
        <w:rPr>
          <w:color w:val="000000"/>
          <w:sz w:val="24"/>
          <w:szCs w:val="24"/>
        </w:rPr>
        <w:t xml:space="preserve">The symposia take place most </w:t>
      </w:r>
      <w:r w:rsidRPr="00624725">
        <w:rPr>
          <w:b/>
          <w:bCs/>
          <w:color w:val="000000"/>
          <w:sz w:val="24"/>
          <w:szCs w:val="24"/>
        </w:rPr>
        <w:t>Thursdays from 12:00pm to 1:00pm</w:t>
      </w:r>
      <w:r w:rsidRPr="00624725">
        <w:rPr>
          <w:color w:val="000000"/>
          <w:sz w:val="24"/>
          <w:szCs w:val="24"/>
        </w:rPr>
        <w:t xml:space="preserve"> in the Engineering building auditorium, </w:t>
      </w:r>
      <w:r w:rsidRPr="00624725">
        <w:rPr>
          <w:b/>
          <w:bCs/>
          <w:color w:val="000000"/>
          <w:sz w:val="24"/>
          <w:szCs w:val="24"/>
        </w:rPr>
        <w:t>ENG 189</w:t>
      </w:r>
      <w:r w:rsidRPr="00624725">
        <w:rPr>
          <w:color w:val="000000"/>
          <w:sz w:val="24"/>
          <w:szCs w:val="24"/>
        </w:rPr>
        <w:t>.</w:t>
      </w:r>
    </w:p>
    <w:p w:rsidR="00CB5C06" w:rsidRDefault="00CB5C06" w:rsidP="00C10948">
      <w:pPr>
        <w:rPr>
          <w:color w:val="000000"/>
          <w:sz w:val="24"/>
          <w:szCs w:val="24"/>
        </w:rPr>
      </w:pPr>
    </w:p>
    <w:p w:rsidR="00CB5C06" w:rsidRDefault="00CB5C06" w:rsidP="00C10948">
      <w:pPr>
        <w:rPr>
          <w:color w:val="000000"/>
          <w:sz w:val="24"/>
          <w:szCs w:val="24"/>
        </w:rPr>
      </w:pPr>
      <w:r>
        <w:rPr>
          <w:color w:val="000000"/>
          <w:sz w:val="24"/>
          <w:szCs w:val="24"/>
        </w:rPr>
        <w:t xml:space="preserve">Another option is the </w:t>
      </w:r>
      <w:proofErr w:type="spellStart"/>
      <w:r>
        <w:rPr>
          <w:color w:val="000000"/>
          <w:sz w:val="24"/>
          <w:szCs w:val="24"/>
        </w:rPr>
        <w:t>GreenTalks</w:t>
      </w:r>
      <w:proofErr w:type="spellEnd"/>
      <w:r>
        <w:rPr>
          <w:color w:val="000000"/>
          <w:sz w:val="24"/>
          <w:szCs w:val="24"/>
        </w:rPr>
        <w:t xml:space="preserve">:  </w:t>
      </w:r>
      <w:r w:rsidRPr="00CB5C06">
        <w:rPr>
          <w:color w:val="000000"/>
          <w:sz w:val="24"/>
          <w:szCs w:val="24"/>
        </w:rPr>
        <w:t>http://www.engr.sjsu.edu/about/greentalk</w:t>
      </w:r>
      <w:r>
        <w:rPr>
          <w:color w:val="000000"/>
          <w:sz w:val="24"/>
          <w:szCs w:val="24"/>
        </w:rPr>
        <w:t xml:space="preserve"> </w:t>
      </w:r>
    </w:p>
    <w:p w:rsidR="00CB5C06" w:rsidRDefault="00CB5C06" w:rsidP="00C10948">
      <w:pPr>
        <w:rPr>
          <w:color w:val="000000"/>
          <w:sz w:val="24"/>
          <w:szCs w:val="24"/>
        </w:rPr>
      </w:pPr>
      <w:r>
        <w:rPr>
          <w:b/>
          <w:bCs/>
          <w:color w:val="000000"/>
          <w:sz w:val="24"/>
          <w:szCs w:val="24"/>
        </w:rPr>
        <w:t>Wednesdays from 12:00</w:t>
      </w:r>
      <w:r w:rsidRPr="00624725">
        <w:rPr>
          <w:b/>
          <w:bCs/>
          <w:color w:val="000000"/>
          <w:sz w:val="24"/>
          <w:szCs w:val="24"/>
        </w:rPr>
        <w:t xml:space="preserve"> to 1:00pm</w:t>
      </w:r>
      <w:r w:rsidRPr="00624725">
        <w:rPr>
          <w:color w:val="000000"/>
          <w:sz w:val="24"/>
          <w:szCs w:val="24"/>
        </w:rPr>
        <w:t xml:space="preserve"> in the Engineering building auditorium, </w:t>
      </w:r>
      <w:r w:rsidRPr="00624725">
        <w:rPr>
          <w:b/>
          <w:bCs/>
          <w:color w:val="000000"/>
          <w:sz w:val="24"/>
          <w:szCs w:val="24"/>
        </w:rPr>
        <w:t>ENG 189</w:t>
      </w:r>
      <w:r w:rsidRPr="00624725">
        <w:rPr>
          <w:color w:val="000000"/>
          <w:sz w:val="24"/>
          <w:szCs w:val="24"/>
        </w:rPr>
        <w:t>.</w:t>
      </w:r>
    </w:p>
    <w:p w:rsidR="00C10948" w:rsidRDefault="00C10948" w:rsidP="00C10948">
      <w:pPr>
        <w:rPr>
          <w:color w:val="000000"/>
          <w:sz w:val="24"/>
          <w:szCs w:val="24"/>
        </w:rPr>
      </w:pPr>
    </w:p>
    <w:p w:rsidR="00C10948" w:rsidRDefault="00C10948" w:rsidP="00C10948">
      <w:pPr>
        <w:ind w:left="2160" w:hanging="2160"/>
        <w:rPr>
          <w:sz w:val="24"/>
        </w:rPr>
      </w:pPr>
      <w:r>
        <w:rPr>
          <w:sz w:val="24"/>
        </w:rPr>
        <w:t>**The interview will be with a professional engineer, no one on campus</w:t>
      </w:r>
    </w:p>
    <w:p w:rsidR="00C10948" w:rsidRDefault="00C10948" w:rsidP="00C10948">
      <w:pPr>
        <w:ind w:left="2160" w:hanging="2160"/>
        <w:rPr>
          <w:sz w:val="24"/>
        </w:rPr>
      </w:pPr>
      <w:r>
        <w:rPr>
          <w:sz w:val="24"/>
        </w:rPr>
        <w:t xml:space="preserve">            (5-6 pages)  A handout will be provided in class.</w:t>
      </w:r>
    </w:p>
    <w:p w:rsidR="00C10948" w:rsidRDefault="00C10948" w:rsidP="00C10948">
      <w:pPr>
        <w:rPr>
          <w:sz w:val="24"/>
        </w:rPr>
      </w:pPr>
      <w:r>
        <w:rPr>
          <w:sz w:val="24"/>
        </w:rPr>
        <w:t xml:space="preserve">***For the journal article analysis, a handout will be provided in class.  </w:t>
      </w:r>
    </w:p>
    <w:p w:rsidR="00C10948" w:rsidRDefault="00C10948" w:rsidP="00C10948">
      <w:pPr>
        <w:ind w:left="2160" w:hanging="2160"/>
        <w:rPr>
          <w:sz w:val="24"/>
        </w:rPr>
      </w:pPr>
      <w:r>
        <w:rPr>
          <w:b/>
          <w:sz w:val="24"/>
        </w:rPr>
        <w:t xml:space="preserve">            King Library</w:t>
      </w:r>
      <w:r>
        <w:rPr>
          <w:sz w:val="24"/>
        </w:rPr>
        <w:t>: A class library meeting with the Engineering Librarian will be scheduled before this assignment is due. The Engineering Librarians are also available to meet with you individually throughout the semester.</w:t>
      </w:r>
    </w:p>
    <w:p w:rsidR="00C10948" w:rsidRPr="007E2F9D" w:rsidRDefault="00C10948" w:rsidP="004D0993">
      <w:pPr>
        <w:ind w:left="2160" w:hanging="1440"/>
        <w:rPr>
          <w:sz w:val="24"/>
          <w:szCs w:val="24"/>
          <w:lang w:val="es-MX"/>
        </w:rPr>
      </w:pPr>
      <w:r>
        <w:rPr>
          <w:sz w:val="24"/>
          <w:lang w:val="es-MX"/>
        </w:rPr>
        <w:t xml:space="preserve">  </w:t>
      </w:r>
      <w:proofErr w:type="spellStart"/>
      <w:r w:rsidR="007E2F9D" w:rsidRPr="007E2F9D">
        <w:rPr>
          <w:sz w:val="24"/>
          <w:szCs w:val="24"/>
          <w:lang w:val="es-MX"/>
        </w:rPr>
        <w:t>Engineering</w:t>
      </w:r>
      <w:proofErr w:type="spellEnd"/>
      <w:r w:rsidR="007E2F9D" w:rsidRPr="007E2F9D">
        <w:rPr>
          <w:sz w:val="24"/>
          <w:szCs w:val="24"/>
          <w:lang w:val="es-MX"/>
        </w:rPr>
        <w:t xml:space="preserve"> Librarían </w:t>
      </w:r>
      <w:proofErr w:type="spellStart"/>
      <w:r w:rsidRPr="007E2F9D">
        <w:rPr>
          <w:sz w:val="24"/>
          <w:szCs w:val="24"/>
          <w:lang w:val="es-MX"/>
        </w:rPr>
        <w:t>Meng</w:t>
      </w:r>
      <w:proofErr w:type="spellEnd"/>
      <w:r w:rsidRPr="007E2F9D">
        <w:rPr>
          <w:sz w:val="24"/>
          <w:szCs w:val="24"/>
          <w:lang w:val="es-MX"/>
        </w:rPr>
        <w:t xml:space="preserve"> </w:t>
      </w:r>
      <w:proofErr w:type="spellStart"/>
      <w:r w:rsidRPr="007E2F9D">
        <w:rPr>
          <w:sz w:val="24"/>
          <w:szCs w:val="24"/>
          <w:lang w:val="es-MX"/>
        </w:rPr>
        <w:t>Xiong</w:t>
      </w:r>
      <w:proofErr w:type="spellEnd"/>
      <w:r w:rsidR="007E2F9D" w:rsidRPr="007E2F9D">
        <w:rPr>
          <w:sz w:val="24"/>
          <w:szCs w:val="24"/>
          <w:lang w:val="es-MX"/>
        </w:rPr>
        <w:t xml:space="preserve"> </w:t>
      </w:r>
      <w:proofErr w:type="spellStart"/>
      <w:r w:rsidR="007E2F9D" w:rsidRPr="007E2F9D">
        <w:rPr>
          <w:sz w:val="24"/>
          <w:szCs w:val="24"/>
          <w:lang w:val="es-MX"/>
        </w:rPr>
        <w:t>Liu</w:t>
      </w:r>
      <w:proofErr w:type="spellEnd"/>
      <w:r w:rsidRPr="007E2F9D">
        <w:rPr>
          <w:sz w:val="24"/>
          <w:szCs w:val="24"/>
          <w:lang w:val="es-MX"/>
        </w:rPr>
        <w:t>:  Mengxiong.Liu@sjsu.edu</w:t>
      </w:r>
    </w:p>
    <w:p w:rsidR="00C10948" w:rsidRPr="007E2F9D" w:rsidRDefault="00C10948" w:rsidP="007E2F9D">
      <w:pPr>
        <w:ind w:left="2160" w:hanging="1440"/>
        <w:rPr>
          <w:sz w:val="24"/>
          <w:szCs w:val="24"/>
        </w:rPr>
      </w:pPr>
      <w:r w:rsidRPr="007E2F9D">
        <w:rPr>
          <w:sz w:val="24"/>
          <w:szCs w:val="24"/>
          <w:lang w:val="es-MX"/>
        </w:rPr>
        <w:t xml:space="preserve">  </w:t>
      </w:r>
      <w:r w:rsidRPr="007E2F9D">
        <w:rPr>
          <w:sz w:val="24"/>
          <w:szCs w:val="24"/>
        </w:rPr>
        <w:t>Library</w:t>
      </w:r>
      <w:r w:rsidR="007E2F9D" w:rsidRPr="007E2F9D">
        <w:rPr>
          <w:sz w:val="24"/>
          <w:szCs w:val="24"/>
        </w:rPr>
        <w:t>:  http://library.sjsu.edu/</w:t>
      </w:r>
    </w:p>
    <w:p w:rsidR="00667014" w:rsidRDefault="00667014">
      <w:pPr>
        <w:pStyle w:val="BodyText"/>
      </w:pPr>
    </w:p>
    <w:p w:rsidR="006B4F66" w:rsidRDefault="006B4F66" w:rsidP="006B4F66">
      <w:pPr>
        <w:pStyle w:val="BodyText"/>
        <w:jc w:val="center"/>
        <w:rPr>
          <w:b/>
          <w:sz w:val="28"/>
        </w:rPr>
      </w:pPr>
    </w:p>
    <w:p w:rsidR="006B4F66" w:rsidRDefault="006B4F66" w:rsidP="006B4F66">
      <w:pPr>
        <w:pStyle w:val="BodyText"/>
        <w:jc w:val="center"/>
        <w:rPr>
          <w:b/>
        </w:rPr>
      </w:pPr>
      <w:r>
        <w:rPr>
          <w:b/>
          <w:sz w:val="28"/>
        </w:rPr>
        <w:t xml:space="preserve">Partial Schedule for </w:t>
      </w:r>
      <w:r w:rsidR="00CB5C06">
        <w:rPr>
          <w:b/>
          <w:sz w:val="28"/>
        </w:rPr>
        <w:t>SPRING 2013</w:t>
      </w:r>
    </w:p>
    <w:p w:rsidR="006B4F66" w:rsidRPr="002C2BCC" w:rsidRDefault="006B4F66" w:rsidP="006B4F66">
      <w:pPr>
        <w:pStyle w:val="BodyText"/>
        <w:rPr>
          <w:b/>
          <w:sz w:val="16"/>
          <w:szCs w:val="16"/>
        </w:rPr>
      </w:pPr>
    </w:p>
    <w:p w:rsidR="006B4F66" w:rsidRPr="00250147" w:rsidRDefault="006B4F66" w:rsidP="006B4F66">
      <w:pPr>
        <w:pStyle w:val="BodyText"/>
        <w:rPr>
          <w:sz w:val="16"/>
          <w:szCs w:val="16"/>
        </w:rPr>
      </w:pPr>
    </w:p>
    <w:p w:rsidR="006B4F66" w:rsidRPr="00E22E2E" w:rsidRDefault="00CB5C06" w:rsidP="00193FC7">
      <w:pPr>
        <w:pStyle w:val="BodyText"/>
        <w:rPr>
          <w:szCs w:val="24"/>
        </w:rPr>
      </w:pPr>
      <w:r w:rsidRPr="00193FC7">
        <w:rPr>
          <w:szCs w:val="24"/>
        </w:rPr>
        <w:t>January 23</w:t>
      </w:r>
      <w:r w:rsidR="006B4F66" w:rsidRPr="00193FC7">
        <w:rPr>
          <w:szCs w:val="24"/>
        </w:rPr>
        <w:t>:</w:t>
      </w:r>
      <w:r w:rsidR="006B4F66" w:rsidRPr="00193FC7">
        <w:rPr>
          <w:szCs w:val="24"/>
        </w:rPr>
        <w:tab/>
      </w:r>
      <w:r w:rsidR="006B4F66" w:rsidRPr="00193FC7">
        <w:rPr>
          <w:szCs w:val="24"/>
        </w:rPr>
        <w:tab/>
        <w:t>First Day of 200W class</w:t>
      </w:r>
      <w:r w:rsidRPr="00193FC7">
        <w:rPr>
          <w:szCs w:val="24"/>
        </w:rPr>
        <w:t xml:space="preserve"> (room 407)</w:t>
      </w:r>
    </w:p>
    <w:p w:rsidR="006B4F66" w:rsidRPr="00193FC7" w:rsidRDefault="006B4F66" w:rsidP="00193FC7">
      <w:pPr>
        <w:pStyle w:val="BodyText"/>
        <w:rPr>
          <w:szCs w:val="24"/>
        </w:rPr>
      </w:pPr>
    </w:p>
    <w:p w:rsidR="006B4F66" w:rsidRPr="00193FC7" w:rsidRDefault="00CB5C06" w:rsidP="00193FC7">
      <w:pPr>
        <w:pStyle w:val="BodyText"/>
        <w:ind w:left="1440" w:hanging="1440"/>
        <w:rPr>
          <w:b/>
          <w:szCs w:val="24"/>
          <w:u w:val="single"/>
        </w:rPr>
      </w:pPr>
      <w:r w:rsidRPr="00193FC7">
        <w:rPr>
          <w:szCs w:val="24"/>
        </w:rPr>
        <w:t>F</w:t>
      </w:r>
      <w:r w:rsidR="00193FC7" w:rsidRPr="00193FC7">
        <w:rPr>
          <w:szCs w:val="24"/>
        </w:rPr>
        <w:t>ebruary 6</w:t>
      </w:r>
      <w:r w:rsidR="006B4F66" w:rsidRPr="00193FC7">
        <w:rPr>
          <w:szCs w:val="24"/>
        </w:rPr>
        <w:t>:</w:t>
      </w:r>
      <w:r w:rsidR="006B4F66" w:rsidRPr="00193FC7">
        <w:rPr>
          <w:szCs w:val="24"/>
        </w:rPr>
        <w:tab/>
      </w:r>
      <w:r w:rsidR="006B4F66" w:rsidRPr="00193FC7">
        <w:rPr>
          <w:szCs w:val="24"/>
        </w:rPr>
        <w:tab/>
        <w:t xml:space="preserve">Due:  </w:t>
      </w:r>
      <w:r w:rsidR="006B4F66" w:rsidRPr="00193FC7">
        <w:rPr>
          <w:szCs w:val="24"/>
        </w:rPr>
        <w:tab/>
      </w:r>
      <w:r w:rsidR="006B4F66" w:rsidRPr="00193FC7">
        <w:rPr>
          <w:b/>
          <w:szCs w:val="24"/>
          <w:u w:val="single"/>
        </w:rPr>
        <w:t>Formal Letter of Application (Cover Letter) and</w:t>
      </w:r>
    </w:p>
    <w:p w:rsidR="00CB5C06" w:rsidRPr="00193FC7" w:rsidRDefault="00CB5C06" w:rsidP="00193FC7">
      <w:pPr>
        <w:pStyle w:val="BodyText"/>
        <w:ind w:left="1440" w:hanging="1440"/>
        <w:rPr>
          <w:b/>
          <w:szCs w:val="24"/>
          <w:u w:val="single"/>
        </w:rPr>
      </w:pPr>
      <w:r w:rsidRPr="00193FC7">
        <w:rPr>
          <w:b/>
          <w:szCs w:val="24"/>
        </w:rPr>
        <w:tab/>
      </w:r>
      <w:r w:rsidRPr="00193FC7">
        <w:rPr>
          <w:b/>
          <w:szCs w:val="24"/>
        </w:rPr>
        <w:tab/>
      </w:r>
      <w:r w:rsidRPr="00193FC7">
        <w:rPr>
          <w:b/>
          <w:szCs w:val="24"/>
        </w:rPr>
        <w:tab/>
      </w:r>
      <w:r w:rsidRPr="00193FC7">
        <w:rPr>
          <w:b/>
          <w:szCs w:val="24"/>
          <w:u w:val="single"/>
        </w:rPr>
        <w:t>Resume</w:t>
      </w:r>
    </w:p>
    <w:p w:rsidR="00193FC7" w:rsidRPr="00193FC7" w:rsidRDefault="00193FC7" w:rsidP="00193FC7">
      <w:pPr>
        <w:pStyle w:val="BodyText"/>
        <w:ind w:left="1440" w:hanging="1440"/>
        <w:rPr>
          <w:b/>
          <w:szCs w:val="24"/>
          <w:u w:val="single"/>
        </w:rPr>
      </w:pPr>
    </w:p>
    <w:p w:rsidR="00193FC7" w:rsidRPr="00193FC7" w:rsidRDefault="00193FC7" w:rsidP="00193FC7">
      <w:pPr>
        <w:pStyle w:val="BodyText"/>
        <w:rPr>
          <w:b/>
          <w:szCs w:val="24"/>
          <w:u w:val="single"/>
        </w:rPr>
      </w:pPr>
      <w:r w:rsidRPr="00193FC7">
        <w:rPr>
          <w:szCs w:val="24"/>
        </w:rPr>
        <w:t>February 20:</w:t>
      </w:r>
      <w:r w:rsidRPr="00193FC7">
        <w:rPr>
          <w:szCs w:val="24"/>
        </w:rPr>
        <w:tab/>
      </w:r>
      <w:r w:rsidRPr="00193FC7">
        <w:rPr>
          <w:szCs w:val="24"/>
        </w:rPr>
        <w:tab/>
        <w:t xml:space="preserve">Due:  </w:t>
      </w:r>
      <w:r w:rsidRPr="00193FC7">
        <w:rPr>
          <w:szCs w:val="24"/>
        </w:rPr>
        <w:tab/>
      </w:r>
      <w:r w:rsidRPr="00193FC7">
        <w:rPr>
          <w:b/>
          <w:szCs w:val="24"/>
          <w:u w:val="single"/>
        </w:rPr>
        <w:t>Interview</w:t>
      </w:r>
    </w:p>
    <w:p w:rsidR="00E22E2E" w:rsidRPr="003A276C" w:rsidRDefault="00E22E2E" w:rsidP="00E22E2E">
      <w:pPr>
        <w:pStyle w:val="BodyText"/>
        <w:keepNext/>
        <w:tabs>
          <w:tab w:val="left" w:pos="4320"/>
          <w:tab w:val="left" w:pos="7920"/>
        </w:tabs>
        <w:rPr>
          <w:szCs w:val="24"/>
        </w:rPr>
      </w:pPr>
      <w:r>
        <w:t xml:space="preserve">                                                </w:t>
      </w:r>
      <w:r w:rsidRPr="00C20D49">
        <w:t>Informative inte</w:t>
      </w:r>
      <w:r>
        <w:t xml:space="preserve">rview skills: </w:t>
      </w:r>
      <w:r w:rsidRPr="00C20D49">
        <w:rPr>
          <w:szCs w:val="24"/>
        </w:rPr>
        <w:t>Markel pp. 140-142</w:t>
      </w:r>
    </w:p>
    <w:p w:rsidR="00E22E2E" w:rsidRPr="00193FC7" w:rsidRDefault="00E22E2E" w:rsidP="00E22E2E">
      <w:pPr>
        <w:pStyle w:val="BodyText"/>
        <w:ind w:left="2160" w:firstLine="720"/>
        <w:rPr>
          <w:szCs w:val="24"/>
        </w:rPr>
      </w:pPr>
      <w:r w:rsidRPr="00193FC7">
        <w:rPr>
          <w:szCs w:val="24"/>
        </w:rPr>
        <w:t>This must be submitted to Turnitin.com</w:t>
      </w:r>
      <w:r>
        <w:rPr>
          <w:szCs w:val="24"/>
        </w:rPr>
        <w:t xml:space="preserve">, as well as a hard </w:t>
      </w:r>
      <w:r>
        <w:rPr>
          <w:szCs w:val="24"/>
        </w:rPr>
        <w:tab/>
        <w:t>copy in class</w:t>
      </w:r>
      <w:r w:rsidRPr="00193FC7">
        <w:rPr>
          <w:szCs w:val="24"/>
        </w:rPr>
        <w:t>.</w:t>
      </w:r>
    </w:p>
    <w:p w:rsidR="00CB5C06" w:rsidRPr="00193FC7" w:rsidRDefault="00CB5C06" w:rsidP="00193FC7">
      <w:pPr>
        <w:pStyle w:val="BodyText"/>
        <w:ind w:left="1440" w:hanging="1440"/>
        <w:rPr>
          <w:b/>
          <w:szCs w:val="24"/>
          <w:u w:val="single"/>
        </w:rPr>
      </w:pPr>
    </w:p>
    <w:p w:rsidR="00CB5C06" w:rsidRPr="00193FC7" w:rsidRDefault="00193FC7" w:rsidP="00193FC7">
      <w:pPr>
        <w:pStyle w:val="BodyText"/>
        <w:rPr>
          <w:b/>
          <w:szCs w:val="24"/>
          <w:u w:val="single"/>
        </w:rPr>
      </w:pPr>
      <w:r w:rsidRPr="00193FC7">
        <w:rPr>
          <w:szCs w:val="24"/>
        </w:rPr>
        <w:t>March 6</w:t>
      </w:r>
      <w:r w:rsidR="00CB5C06" w:rsidRPr="00193FC7">
        <w:rPr>
          <w:szCs w:val="24"/>
        </w:rPr>
        <w:t xml:space="preserve">:  </w:t>
      </w:r>
      <w:r w:rsidR="00CB5C06" w:rsidRPr="00193FC7">
        <w:rPr>
          <w:szCs w:val="24"/>
        </w:rPr>
        <w:tab/>
      </w:r>
      <w:r w:rsidR="00CB5C06" w:rsidRPr="00193FC7">
        <w:rPr>
          <w:szCs w:val="24"/>
        </w:rPr>
        <w:tab/>
        <w:t xml:space="preserve">Due:  </w:t>
      </w:r>
      <w:r w:rsidR="00CB5C06" w:rsidRPr="00193FC7">
        <w:rPr>
          <w:szCs w:val="24"/>
        </w:rPr>
        <w:tab/>
      </w:r>
      <w:r w:rsidR="00CB5C06" w:rsidRPr="00193FC7">
        <w:rPr>
          <w:b/>
          <w:szCs w:val="24"/>
          <w:u w:val="single"/>
        </w:rPr>
        <w:t>Analysis of a Professional Journal Article for</w:t>
      </w:r>
    </w:p>
    <w:p w:rsidR="00CB5C06" w:rsidRPr="00193FC7" w:rsidRDefault="00CB5C06" w:rsidP="00193FC7">
      <w:pPr>
        <w:pStyle w:val="BodyText"/>
        <w:ind w:left="2160" w:firstLine="720"/>
        <w:rPr>
          <w:b/>
          <w:szCs w:val="24"/>
        </w:rPr>
      </w:pPr>
      <w:r w:rsidRPr="00193FC7">
        <w:rPr>
          <w:b/>
          <w:szCs w:val="24"/>
          <w:u w:val="single"/>
        </w:rPr>
        <w:t>Readability</w:t>
      </w:r>
      <w:r w:rsidRPr="00193FC7">
        <w:rPr>
          <w:b/>
          <w:szCs w:val="24"/>
        </w:rPr>
        <w:t xml:space="preserve"> (Documentation in APA format)</w:t>
      </w:r>
    </w:p>
    <w:p w:rsidR="00E22E2E" w:rsidRPr="00193FC7" w:rsidRDefault="00E22E2E" w:rsidP="00E22E2E">
      <w:pPr>
        <w:pStyle w:val="BodyText"/>
        <w:ind w:left="2160" w:firstLine="720"/>
        <w:rPr>
          <w:szCs w:val="24"/>
        </w:rPr>
      </w:pPr>
      <w:r w:rsidRPr="00193FC7">
        <w:rPr>
          <w:szCs w:val="24"/>
        </w:rPr>
        <w:t>This must be submitted to Turnitin.com</w:t>
      </w:r>
      <w:r>
        <w:rPr>
          <w:szCs w:val="24"/>
        </w:rPr>
        <w:t xml:space="preserve">, as well as a hard </w:t>
      </w:r>
      <w:r>
        <w:rPr>
          <w:szCs w:val="24"/>
        </w:rPr>
        <w:tab/>
        <w:t>copy in class</w:t>
      </w:r>
      <w:r w:rsidRPr="00193FC7">
        <w:rPr>
          <w:szCs w:val="24"/>
        </w:rPr>
        <w:t>.</w:t>
      </w:r>
    </w:p>
    <w:p w:rsidR="00E22E2E" w:rsidRPr="00DC1DF1" w:rsidRDefault="00E22E2E" w:rsidP="00E22E2E">
      <w:pPr>
        <w:tabs>
          <w:tab w:val="left" w:pos="4320"/>
          <w:tab w:val="left" w:pos="7920"/>
        </w:tabs>
        <w:rPr>
          <w:sz w:val="24"/>
          <w:szCs w:val="24"/>
        </w:rPr>
      </w:pPr>
      <w:r w:rsidRPr="00DC1DF1">
        <w:rPr>
          <w:sz w:val="24"/>
          <w:szCs w:val="24"/>
        </w:rPr>
        <w:t xml:space="preserve">                    </w:t>
      </w:r>
      <w:r>
        <w:rPr>
          <w:sz w:val="24"/>
          <w:szCs w:val="24"/>
        </w:rPr>
        <w:t xml:space="preserve">                            </w:t>
      </w:r>
      <w:r w:rsidRPr="00DC1DF1">
        <w:rPr>
          <w:sz w:val="24"/>
          <w:szCs w:val="24"/>
        </w:rPr>
        <w:t xml:space="preserve">See: </w:t>
      </w:r>
      <w:r w:rsidR="0015351B">
        <w:rPr>
          <w:sz w:val="24"/>
          <w:szCs w:val="24"/>
        </w:rPr>
        <w:t>Markel: Documentation/</w:t>
      </w:r>
      <w:r>
        <w:rPr>
          <w:sz w:val="24"/>
          <w:szCs w:val="24"/>
        </w:rPr>
        <w:t>A</w:t>
      </w:r>
      <w:r w:rsidRPr="00DC1DF1">
        <w:rPr>
          <w:sz w:val="24"/>
          <w:szCs w:val="24"/>
        </w:rPr>
        <w:t xml:space="preserve">ppendix B/ </w:t>
      </w:r>
    </w:p>
    <w:p w:rsidR="006B4F66" w:rsidRPr="00E22E2E" w:rsidRDefault="00E22E2E" w:rsidP="0015351B">
      <w:pPr>
        <w:rPr>
          <w:sz w:val="24"/>
          <w:szCs w:val="24"/>
        </w:rPr>
      </w:pPr>
      <w:r w:rsidRPr="00DC1DF1">
        <w:rPr>
          <w:sz w:val="24"/>
          <w:szCs w:val="24"/>
        </w:rPr>
        <w:tab/>
      </w:r>
      <w:r w:rsidRPr="00DC1DF1">
        <w:rPr>
          <w:sz w:val="24"/>
          <w:szCs w:val="24"/>
        </w:rPr>
        <w:tab/>
      </w:r>
      <w:r w:rsidR="0015351B">
        <w:rPr>
          <w:sz w:val="24"/>
          <w:szCs w:val="24"/>
        </w:rPr>
        <w:tab/>
      </w:r>
      <w:r w:rsidR="0015351B">
        <w:rPr>
          <w:sz w:val="24"/>
          <w:szCs w:val="24"/>
        </w:rPr>
        <w:tab/>
      </w:r>
      <w:r w:rsidRPr="00E22E2E">
        <w:rPr>
          <w:sz w:val="24"/>
          <w:szCs w:val="24"/>
        </w:rPr>
        <w:t>Headings ("margin headings"): Markel: 206-208</w:t>
      </w:r>
      <w:r w:rsidR="0015351B">
        <w:rPr>
          <w:sz w:val="24"/>
          <w:szCs w:val="24"/>
        </w:rPr>
        <w:tab/>
      </w:r>
      <w:r w:rsidR="0015351B">
        <w:rPr>
          <w:sz w:val="24"/>
          <w:szCs w:val="24"/>
        </w:rPr>
        <w:tab/>
      </w:r>
    </w:p>
    <w:p w:rsidR="006B4F66" w:rsidRPr="00193FC7" w:rsidRDefault="006B4F66" w:rsidP="00193FC7">
      <w:pPr>
        <w:pStyle w:val="BodyText"/>
        <w:rPr>
          <w:b/>
          <w:szCs w:val="24"/>
          <w:u w:val="single"/>
        </w:rPr>
      </w:pPr>
    </w:p>
    <w:p w:rsidR="006B4F66" w:rsidRPr="00193FC7" w:rsidRDefault="00193FC7" w:rsidP="00193FC7">
      <w:pPr>
        <w:pStyle w:val="BodyText"/>
        <w:rPr>
          <w:b/>
          <w:szCs w:val="24"/>
          <w:u w:val="single"/>
        </w:rPr>
      </w:pPr>
      <w:r w:rsidRPr="00193FC7">
        <w:rPr>
          <w:szCs w:val="24"/>
        </w:rPr>
        <w:t>March 20</w:t>
      </w:r>
      <w:r w:rsidR="006B4F66" w:rsidRPr="00193FC7">
        <w:rPr>
          <w:szCs w:val="24"/>
        </w:rPr>
        <w:t>:</w:t>
      </w:r>
      <w:r w:rsidR="006B4F66" w:rsidRPr="00193FC7">
        <w:rPr>
          <w:szCs w:val="24"/>
        </w:rPr>
        <w:tab/>
      </w:r>
      <w:r w:rsidR="006B4F66" w:rsidRPr="00193FC7">
        <w:rPr>
          <w:szCs w:val="24"/>
        </w:rPr>
        <w:tab/>
        <w:t xml:space="preserve">Due:  </w:t>
      </w:r>
      <w:r w:rsidR="006B4F66" w:rsidRPr="00193FC7">
        <w:rPr>
          <w:szCs w:val="24"/>
        </w:rPr>
        <w:tab/>
      </w:r>
      <w:r w:rsidR="006B4F66" w:rsidRPr="00193FC7">
        <w:rPr>
          <w:b/>
          <w:szCs w:val="24"/>
          <w:u w:val="single"/>
        </w:rPr>
        <w:t>Topic Memo and Gantt Chart</w:t>
      </w:r>
      <w:r w:rsidR="006B4F66" w:rsidRPr="00193FC7">
        <w:rPr>
          <w:b/>
          <w:szCs w:val="24"/>
        </w:rPr>
        <w:t>*</w:t>
      </w:r>
    </w:p>
    <w:p w:rsidR="006B4F66" w:rsidRPr="00193FC7" w:rsidRDefault="006B4F66" w:rsidP="007304E6">
      <w:pPr>
        <w:ind w:firstLine="720"/>
        <w:rPr>
          <w:sz w:val="24"/>
          <w:szCs w:val="24"/>
        </w:rPr>
      </w:pPr>
      <w:r w:rsidRPr="00193FC7">
        <w:rPr>
          <w:sz w:val="24"/>
          <w:szCs w:val="24"/>
        </w:rPr>
        <w:tab/>
        <w:t xml:space="preserve">             *See </w:t>
      </w:r>
      <w:r w:rsidRPr="00193FC7">
        <w:rPr>
          <w:sz w:val="24"/>
          <w:szCs w:val="24"/>
          <w:u w:val="single"/>
        </w:rPr>
        <w:t>http://www.ganttchart.com/Examples.html</w:t>
      </w:r>
      <w:r w:rsidR="007304E6">
        <w:rPr>
          <w:sz w:val="24"/>
          <w:szCs w:val="24"/>
        </w:rPr>
        <w:t xml:space="preserve"> for samples</w:t>
      </w:r>
      <w:r w:rsidR="00193FC7">
        <w:rPr>
          <w:sz w:val="24"/>
          <w:szCs w:val="24"/>
        </w:rPr>
        <w:tab/>
      </w:r>
      <w:r w:rsidR="00193FC7">
        <w:rPr>
          <w:sz w:val="24"/>
          <w:szCs w:val="24"/>
        </w:rPr>
        <w:tab/>
      </w:r>
      <w:r w:rsidR="00193FC7">
        <w:rPr>
          <w:sz w:val="24"/>
          <w:szCs w:val="24"/>
        </w:rPr>
        <w:tab/>
      </w:r>
      <w:r w:rsidR="00193FC7">
        <w:rPr>
          <w:sz w:val="24"/>
          <w:szCs w:val="24"/>
        </w:rPr>
        <w:tab/>
      </w:r>
    </w:p>
    <w:p w:rsidR="00E22E2E" w:rsidRPr="00775165" w:rsidRDefault="00E22E2E" w:rsidP="00E22E2E">
      <w:pPr>
        <w:tabs>
          <w:tab w:val="left" w:pos="4320"/>
        </w:tabs>
        <w:jc w:val="center"/>
        <w:rPr>
          <w:b/>
          <w:sz w:val="24"/>
          <w:szCs w:val="24"/>
        </w:rPr>
      </w:pPr>
      <w:r w:rsidRPr="00775165">
        <w:rPr>
          <w:b/>
          <w:sz w:val="24"/>
        </w:rPr>
        <w:t>March 25 - 29 SPRING RECESS + April 1 Cesar Chavez Day CAMPUS CLOSED</w:t>
      </w:r>
    </w:p>
    <w:p w:rsidR="006B4F66" w:rsidRPr="00193FC7" w:rsidRDefault="006B4F66" w:rsidP="00193FC7">
      <w:pPr>
        <w:pStyle w:val="BodyText"/>
        <w:rPr>
          <w:szCs w:val="24"/>
        </w:rPr>
      </w:pPr>
    </w:p>
    <w:p w:rsidR="006B4F66" w:rsidRPr="00193FC7" w:rsidRDefault="00CB5C06" w:rsidP="00193FC7">
      <w:pPr>
        <w:pStyle w:val="BodyText"/>
        <w:rPr>
          <w:b/>
          <w:szCs w:val="24"/>
        </w:rPr>
      </w:pPr>
      <w:r w:rsidRPr="00193FC7">
        <w:rPr>
          <w:szCs w:val="24"/>
        </w:rPr>
        <w:t>A</w:t>
      </w:r>
      <w:r w:rsidR="00E22E2E">
        <w:rPr>
          <w:szCs w:val="24"/>
        </w:rPr>
        <w:t>pril 17</w:t>
      </w:r>
      <w:r w:rsidR="006B4F66" w:rsidRPr="00193FC7">
        <w:rPr>
          <w:szCs w:val="24"/>
        </w:rPr>
        <w:t>:</w:t>
      </w:r>
      <w:r w:rsidR="006B4F66" w:rsidRPr="00193FC7">
        <w:rPr>
          <w:b/>
          <w:szCs w:val="24"/>
        </w:rPr>
        <w:tab/>
      </w:r>
      <w:r w:rsidR="006B4F66" w:rsidRPr="00193FC7">
        <w:rPr>
          <w:b/>
          <w:szCs w:val="24"/>
        </w:rPr>
        <w:tab/>
        <w:t>In-class writing Make-up Day</w:t>
      </w:r>
      <w:r w:rsidR="007938FA">
        <w:rPr>
          <w:b/>
          <w:szCs w:val="24"/>
        </w:rPr>
        <w:t>/volunteer oral presentations</w:t>
      </w:r>
    </w:p>
    <w:p w:rsidR="006B4F66" w:rsidRPr="00193FC7" w:rsidRDefault="006B4F66" w:rsidP="00193FC7">
      <w:pPr>
        <w:pStyle w:val="BodyText"/>
        <w:rPr>
          <w:b/>
          <w:szCs w:val="24"/>
        </w:rPr>
      </w:pPr>
    </w:p>
    <w:p w:rsidR="006B4F66" w:rsidRPr="00193FC7" w:rsidRDefault="00E22E2E" w:rsidP="00193FC7">
      <w:pPr>
        <w:pStyle w:val="BodyText"/>
        <w:rPr>
          <w:b/>
          <w:szCs w:val="24"/>
          <w:u w:val="single"/>
        </w:rPr>
      </w:pPr>
      <w:r>
        <w:rPr>
          <w:szCs w:val="24"/>
        </w:rPr>
        <w:t>April 24</w:t>
      </w:r>
      <w:r w:rsidR="006B4F66" w:rsidRPr="00193FC7">
        <w:rPr>
          <w:szCs w:val="24"/>
        </w:rPr>
        <w:t>:</w:t>
      </w:r>
      <w:r w:rsidR="006B4F66" w:rsidRPr="00193FC7">
        <w:rPr>
          <w:szCs w:val="24"/>
        </w:rPr>
        <w:tab/>
      </w:r>
      <w:r w:rsidR="006B4F66" w:rsidRPr="00193FC7">
        <w:rPr>
          <w:szCs w:val="24"/>
        </w:rPr>
        <w:tab/>
        <w:t xml:space="preserve">Due:   </w:t>
      </w:r>
      <w:r w:rsidR="006B4F66" w:rsidRPr="00193FC7">
        <w:rPr>
          <w:szCs w:val="24"/>
        </w:rPr>
        <w:tab/>
      </w:r>
      <w:r w:rsidR="006B4F66" w:rsidRPr="00193FC7">
        <w:rPr>
          <w:b/>
          <w:szCs w:val="24"/>
          <w:u w:val="single"/>
        </w:rPr>
        <w:t>Introduction and some sections for Project/Thesis</w:t>
      </w:r>
      <w:r w:rsidR="006B4F66" w:rsidRPr="007304E6">
        <w:rPr>
          <w:szCs w:val="24"/>
        </w:rPr>
        <w:t xml:space="preserve"> or</w:t>
      </w:r>
    </w:p>
    <w:p w:rsidR="006B4F66" w:rsidRPr="00193FC7" w:rsidRDefault="006B4F66" w:rsidP="00193FC7">
      <w:pPr>
        <w:pStyle w:val="BodyText"/>
        <w:ind w:left="2160" w:firstLine="720"/>
        <w:rPr>
          <w:b/>
          <w:szCs w:val="24"/>
          <w:u w:val="single"/>
        </w:rPr>
      </w:pPr>
      <w:r w:rsidRPr="00193FC7">
        <w:rPr>
          <w:b/>
          <w:szCs w:val="24"/>
          <w:u w:val="single"/>
        </w:rPr>
        <w:t>Introduction and Literature Review for  a “Trial</w:t>
      </w:r>
    </w:p>
    <w:p w:rsidR="006B4F66" w:rsidRPr="00193FC7" w:rsidRDefault="006B4F66" w:rsidP="00193FC7">
      <w:pPr>
        <w:pStyle w:val="BodyText"/>
        <w:ind w:left="2160" w:firstLine="720"/>
        <w:rPr>
          <w:b/>
          <w:szCs w:val="24"/>
        </w:rPr>
      </w:pPr>
      <w:r w:rsidRPr="00193FC7">
        <w:rPr>
          <w:b/>
          <w:szCs w:val="24"/>
          <w:u w:val="single"/>
        </w:rPr>
        <w:t>Project”</w:t>
      </w:r>
    </w:p>
    <w:p w:rsidR="006B4F66" w:rsidRPr="00193FC7" w:rsidRDefault="006B4F66" w:rsidP="00193FC7">
      <w:pPr>
        <w:pStyle w:val="BodyText"/>
        <w:ind w:left="2160" w:firstLine="720"/>
        <w:rPr>
          <w:szCs w:val="24"/>
        </w:rPr>
      </w:pPr>
      <w:r w:rsidRPr="00193FC7">
        <w:rPr>
          <w:szCs w:val="24"/>
        </w:rPr>
        <w:t>This mu</w:t>
      </w:r>
      <w:r w:rsidR="007938FA">
        <w:rPr>
          <w:szCs w:val="24"/>
        </w:rPr>
        <w:t xml:space="preserve">st be submitted to Turnitin.com, as well as a hard </w:t>
      </w:r>
      <w:r w:rsidR="007938FA">
        <w:rPr>
          <w:szCs w:val="24"/>
        </w:rPr>
        <w:tab/>
        <w:t xml:space="preserve">copy in class, and in APA </w:t>
      </w:r>
      <w:r w:rsidR="00E51710" w:rsidRPr="00193FC7">
        <w:rPr>
          <w:szCs w:val="24"/>
        </w:rPr>
        <w:t>format</w:t>
      </w:r>
    </w:p>
    <w:p w:rsidR="006B4F66" w:rsidRPr="00193FC7" w:rsidRDefault="006B4F66" w:rsidP="00193FC7">
      <w:pPr>
        <w:pStyle w:val="BodyText"/>
        <w:ind w:left="2160" w:firstLine="720"/>
        <w:rPr>
          <w:szCs w:val="24"/>
        </w:rPr>
      </w:pPr>
      <w:r w:rsidRPr="00193FC7">
        <w:rPr>
          <w:b/>
          <w:szCs w:val="24"/>
          <w:u w:val="single"/>
        </w:rPr>
        <w:t>Oral Presentations</w:t>
      </w:r>
      <w:r w:rsidRPr="00193FC7">
        <w:rPr>
          <w:szCs w:val="24"/>
        </w:rPr>
        <w:t xml:space="preserve"> (</w:t>
      </w:r>
      <w:r w:rsidR="007938FA">
        <w:rPr>
          <w:szCs w:val="24"/>
        </w:rPr>
        <w:t>April 24, May 1</w:t>
      </w:r>
      <w:r w:rsidRPr="00193FC7">
        <w:rPr>
          <w:szCs w:val="24"/>
        </w:rPr>
        <w:t>)</w:t>
      </w:r>
    </w:p>
    <w:p w:rsidR="006B4F66" w:rsidRPr="00193FC7" w:rsidRDefault="006B4F66" w:rsidP="00193FC7">
      <w:pPr>
        <w:pStyle w:val="BodyText"/>
        <w:ind w:left="2160" w:firstLine="720"/>
        <w:rPr>
          <w:szCs w:val="24"/>
        </w:rPr>
      </w:pPr>
    </w:p>
    <w:p w:rsidR="00DE4AF3" w:rsidRPr="00193FC7" w:rsidRDefault="007938FA" w:rsidP="00193FC7">
      <w:pPr>
        <w:pStyle w:val="BodyText"/>
        <w:rPr>
          <w:b/>
          <w:szCs w:val="24"/>
        </w:rPr>
      </w:pPr>
      <w:r>
        <w:rPr>
          <w:szCs w:val="24"/>
        </w:rPr>
        <w:t>May 8</w:t>
      </w:r>
      <w:r w:rsidR="006B4F66" w:rsidRPr="00193FC7">
        <w:rPr>
          <w:szCs w:val="24"/>
        </w:rPr>
        <w:t>:</w:t>
      </w:r>
      <w:r w:rsidR="006B4F66" w:rsidRPr="00193FC7">
        <w:rPr>
          <w:szCs w:val="24"/>
        </w:rPr>
        <w:tab/>
      </w:r>
      <w:r w:rsidR="006B4F66" w:rsidRPr="00193FC7">
        <w:rPr>
          <w:szCs w:val="24"/>
        </w:rPr>
        <w:tab/>
      </w:r>
      <w:r>
        <w:rPr>
          <w:szCs w:val="24"/>
        </w:rPr>
        <w:tab/>
      </w:r>
      <w:r w:rsidR="006B4F66" w:rsidRPr="00193FC7">
        <w:rPr>
          <w:b/>
          <w:szCs w:val="24"/>
        </w:rPr>
        <w:t xml:space="preserve">Final Exam </w:t>
      </w:r>
    </w:p>
    <w:sectPr w:rsidR="00DE4AF3" w:rsidRPr="00193FC7" w:rsidSect="00780178">
      <w:footerReference w:type="default" r:id="rId1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C7F" w:rsidRDefault="004C2C7F">
      <w:r>
        <w:separator/>
      </w:r>
    </w:p>
  </w:endnote>
  <w:endnote w:type="continuationSeparator" w:id="0">
    <w:p w:rsidR="004C2C7F" w:rsidRDefault="004C2C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2E" w:rsidRDefault="00D565E1">
    <w:pPr>
      <w:pStyle w:val="Footer"/>
      <w:framePr w:wrap="auto" w:vAnchor="text" w:hAnchor="margin" w:xAlign="right" w:y="1"/>
      <w:rPr>
        <w:rStyle w:val="PageNumber"/>
      </w:rPr>
    </w:pPr>
    <w:r>
      <w:rPr>
        <w:rStyle w:val="PageNumber"/>
      </w:rPr>
      <w:fldChar w:fldCharType="begin"/>
    </w:r>
    <w:r w:rsidR="009D0A2E">
      <w:rPr>
        <w:rStyle w:val="PageNumber"/>
      </w:rPr>
      <w:instrText xml:space="preserve">PAGE  </w:instrText>
    </w:r>
    <w:r>
      <w:rPr>
        <w:rStyle w:val="PageNumber"/>
      </w:rPr>
      <w:fldChar w:fldCharType="separate"/>
    </w:r>
    <w:r w:rsidR="00703DA3">
      <w:rPr>
        <w:rStyle w:val="PageNumber"/>
        <w:noProof/>
      </w:rPr>
      <w:t>8</w:t>
    </w:r>
    <w:r>
      <w:rPr>
        <w:rStyle w:val="PageNumber"/>
      </w:rPr>
      <w:fldChar w:fldCharType="end"/>
    </w:r>
  </w:p>
  <w:p w:rsidR="009D0A2E" w:rsidRDefault="009D0A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C7F" w:rsidRDefault="004C2C7F">
      <w:r>
        <w:separator/>
      </w:r>
    </w:p>
  </w:footnote>
  <w:footnote w:type="continuationSeparator" w:id="0">
    <w:p w:rsidR="004C2C7F" w:rsidRDefault="004C2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825FA4"/>
    <w:lvl w:ilvl="0">
      <w:numFmt w:val="bullet"/>
      <w:lvlText w:val="*"/>
      <w:lvlJc w:val="left"/>
    </w:lvl>
  </w:abstractNum>
  <w:abstractNum w:abstractNumId="1">
    <w:nsid w:val="0F9A40BC"/>
    <w:multiLevelType w:val="multilevel"/>
    <w:tmpl w:val="73CE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766DD3"/>
    <w:multiLevelType w:val="hybridMultilevel"/>
    <w:tmpl w:val="29109DE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E05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413BDF"/>
    <w:multiLevelType w:val="multilevel"/>
    <w:tmpl w:val="0C30FE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nsid w:val="304500FB"/>
    <w:multiLevelType w:val="hybridMultilevel"/>
    <w:tmpl w:val="2424D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72E3126"/>
    <w:multiLevelType w:val="hybridMultilevel"/>
    <w:tmpl w:val="7DC457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4459533A"/>
    <w:multiLevelType w:val="hybridMultilevel"/>
    <w:tmpl w:val="5C78F79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6480512"/>
    <w:multiLevelType w:val="multilevel"/>
    <w:tmpl w:val="0C30FE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nsid w:val="53DC7278"/>
    <w:multiLevelType w:val="hybridMultilevel"/>
    <w:tmpl w:val="23FAB4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4F7490"/>
    <w:multiLevelType w:val="hybridMultilevel"/>
    <w:tmpl w:val="147E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6D2E12"/>
    <w:multiLevelType w:val="hybridMultilevel"/>
    <w:tmpl w:val="3536A8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E224F4"/>
    <w:multiLevelType w:val="multilevel"/>
    <w:tmpl w:val="0C30FE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nsid w:val="74287248"/>
    <w:multiLevelType w:val="hybridMultilevel"/>
    <w:tmpl w:val="FBFE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abstractNumId w:val="1"/>
  </w:num>
  <w:num w:numId="6">
    <w:abstractNumId w:val="11"/>
  </w:num>
  <w:num w:numId="7">
    <w:abstractNumId w:val="3"/>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3"/>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C58C9"/>
    <w:rsid w:val="000117D1"/>
    <w:rsid w:val="00011907"/>
    <w:rsid w:val="00012A8D"/>
    <w:rsid w:val="00025134"/>
    <w:rsid w:val="00026C3C"/>
    <w:rsid w:val="000279FB"/>
    <w:rsid w:val="00036BF9"/>
    <w:rsid w:val="00050D9C"/>
    <w:rsid w:val="000526A3"/>
    <w:rsid w:val="00081532"/>
    <w:rsid w:val="0008306E"/>
    <w:rsid w:val="00084051"/>
    <w:rsid w:val="000846F6"/>
    <w:rsid w:val="000A4A26"/>
    <w:rsid w:val="000A7157"/>
    <w:rsid w:val="000A76C1"/>
    <w:rsid w:val="000B4D73"/>
    <w:rsid w:val="000B6B63"/>
    <w:rsid w:val="000B742F"/>
    <w:rsid w:val="000D01CF"/>
    <w:rsid w:val="000F3C45"/>
    <w:rsid w:val="000F7F1D"/>
    <w:rsid w:val="00111664"/>
    <w:rsid w:val="00114ED5"/>
    <w:rsid w:val="00131C63"/>
    <w:rsid w:val="00143468"/>
    <w:rsid w:val="001435A2"/>
    <w:rsid w:val="0015351B"/>
    <w:rsid w:val="001610CC"/>
    <w:rsid w:val="0016225D"/>
    <w:rsid w:val="00193FC7"/>
    <w:rsid w:val="001964DD"/>
    <w:rsid w:val="001A3ED0"/>
    <w:rsid w:val="001C3937"/>
    <w:rsid w:val="001E26EF"/>
    <w:rsid w:val="001F1985"/>
    <w:rsid w:val="001F40F5"/>
    <w:rsid w:val="00206974"/>
    <w:rsid w:val="00213AFF"/>
    <w:rsid w:val="00215E3C"/>
    <w:rsid w:val="002208AC"/>
    <w:rsid w:val="00222E4B"/>
    <w:rsid w:val="00234900"/>
    <w:rsid w:val="00240F6B"/>
    <w:rsid w:val="00250147"/>
    <w:rsid w:val="00266006"/>
    <w:rsid w:val="00292524"/>
    <w:rsid w:val="002C2BCC"/>
    <w:rsid w:val="002C583E"/>
    <w:rsid w:val="002C58C9"/>
    <w:rsid w:val="002D3099"/>
    <w:rsid w:val="002F0B8B"/>
    <w:rsid w:val="0030262D"/>
    <w:rsid w:val="00312B1C"/>
    <w:rsid w:val="0032086C"/>
    <w:rsid w:val="00323A28"/>
    <w:rsid w:val="00381AAA"/>
    <w:rsid w:val="00387856"/>
    <w:rsid w:val="00396496"/>
    <w:rsid w:val="003B3583"/>
    <w:rsid w:val="003B5C9E"/>
    <w:rsid w:val="003C56EE"/>
    <w:rsid w:val="003E2F77"/>
    <w:rsid w:val="003F04AA"/>
    <w:rsid w:val="004223D2"/>
    <w:rsid w:val="0043133B"/>
    <w:rsid w:val="00447239"/>
    <w:rsid w:val="0046598B"/>
    <w:rsid w:val="00465B2D"/>
    <w:rsid w:val="00474C5F"/>
    <w:rsid w:val="00476170"/>
    <w:rsid w:val="00480CA2"/>
    <w:rsid w:val="00487919"/>
    <w:rsid w:val="00493040"/>
    <w:rsid w:val="00495C0E"/>
    <w:rsid w:val="004C2C7F"/>
    <w:rsid w:val="004D0993"/>
    <w:rsid w:val="004E39CF"/>
    <w:rsid w:val="004F0F77"/>
    <w:rsid w:val="004F1900"/>
    <w:rsid w:val="00546BFD"/>
    <w:rsid w:val="00553D75"/>
    <w:rsid w:val="00595B9A"/>
    <w:rsid w:val="005A5820"/>
    <w:rsid w:val="005B6B91"/>
    <w:rsid w:val="005D2C18"/>
    <w:rsid w:val="005E140F"/>
    <w:rsid w:val="005F6212"/>
    <w:rsid w:val="006001AD"/>
    <w:rsid w:val="00600B0D"/>
    <w:rsid w:val="00603950"/>
    <w:rsid w:val="00615880"/>
    <w:rsid w:val="00624725"/>
    <w:rsid w:val="006270E4"/>
    <w:rsid w:val="00632004"/>
    <w:rsid w:val="0063409D"/>
    <w:rsid w:val="00650B99"/>
    <w:rsid w:val="00655F05"/>
    <w:rsid w:val="0066205B"/>
    <w:rsid w:val="00667014"/>
    <w:rsid w:val="00681386"/>
    <w:rsid w:val="006841BC"/>
    <w:rsid w:val="006A4EB7"/>
    <w:rsid w:val="006B4F66"/>
    <w:rsid w:val="006B6644"/>
    <w:rsid w:val="006F2445"/>
    <w:rsid w:val="00703DA3"/>
    <w:rsid w:val="00713907"/>
    <w:rsid w:val="0072505C"/>
    <w:rsid w:val="007304E6"/>
    <w:rsid w:val="00760716"/>
    <w:rsid w:val="00776B1D"/>
    <w:rsid w:val="00780178"/>
    <w:rsid w:val="007938FA"/>
    <w:rsid w:val="007A2069"/>
    <w:rsid w:val="007B72BA"/>
    <w:rsid w:val="007D02DB"/>
    <w:rsid w:val="007D6352"/>
    <w:rsid w:val="007D63AD"/>
    <w:rsid w:val="007E2F9D"/>
    <w:rsid w:val="007F734E"/>
    <w:rsid w:val="0080449B"/>
    <w:rsid w:val="00823A41"/>
    <w:rsid w:val="0083346E"/>
    <w:rsid w:val="008459B1"/>
    <w:rsid w:val="00847DEE"/>
    <w:rsid w:val="008749B0"/>
    <w:rsid w:val="008914D8"/>
    <w:rsid w:val="008A6FAC"/>
    <w:rsid w:val="008B3187"/>
    <w:rsid w:val="008C7EBE"/>
    <w:rsid w:val="008F6C03"/>
    <w:rsid w:val="009261B1"/>
    <w:rsid w:val="00934A57"/>
    <w:rsid w:val="0094127A"/>
    <w:rsid w:val="00957C32"/>
    <w:rsid w:val="009B3FBA"/>
    <w:rsid w:val="009C72BF"/>
    <w:rsid w:val="009D0A2E"/>
    <w:rsid w:val="009D1DC9"/>
    <w:rsid w:val="009F3141"/>
    <w:rsid w:val="009F39CB"/>
    <w:rsid w:val="00A14C45"/>
    <w:rsid w:val="00A211FD"/>
    <w:rsid w:val="00A55A85"/>
    <w:rsid w:val="00A61B5D"/>
    <w:rsid w:val="00A65866"/>
    <w:rsid w:val="00AB61C4"/>
    <w:rsid w:val="00AD3815"/>
    <w:rsid w:val="00AE068C"/>
    <w:rsid w:val="00AE4028"/>
    <w:rsid w:val="00AF309D"/>
    <w:rsid w:val="00B06C40"/>
    <w:rsid w:val="00B327E5"/>
    <w:rsid w:val="00B643A0"/>
    <w:rsid w:val="00B73730"/>
    <w:rsid w:val="00B86229"/>
    <w:rsid w:val="00B97218"/>
    <w:rsid w:val="00BA63FB"/>
    <w:rsid w:val="00BB319B"/>
    <w:rsid w:val="00BB32F9"/>
    <w:rsid w:val="00BB62D0"/>
    <w:rsid w:val="00BC6B1F"/>
    <w:rsid w:val="00BF3AF5"/>
    <w:rsid w:val="00C10948"/>
    <w:rsid w:val="00C13255"/>
    <w:rsid w:val="00C161B3"/>
    <w:rsid w:val="00C35719"/>
    <w:rsid w:val="00C4556C"/>
    <w:rsid w:val="00C84AF6"/>
    <w:rsid w:val="00C904E2"/>
    <w:rsid w:val="00CB5C06"/>
    <w:rsid w:val="00CC2286"/>
    <w:rsid w:val="00D02A1E"/>
    <w:rsid w:val="00D35B62"/>
    <w:rsid w:val="00D40654"/>
    <w:rsid w:val="00D53082"/>
    <w:rsid w:val="00D565E1"/>
    <w:rsid w:val="00D62119"/>
    <w:rsid w:val="00D713FC"/>
    <w:rsid w:val="00D8302C"/>
    <w:rsid w:val="00D92286"/>
    <w:rsid w:val="00DB58E8"/>
    <w:rsid w:val="00DB715E"/>
    <w:rsid w:val="00DE4AF3"/>
    <w:rsid w:val="00E05FB0"/>
    <w:rsid w:val="00E071D5"/>
    <w:rsid w:val="00E22E2E"/>
    <w:rsid w:val="00E37236"/>
    <w:rsid w:val="00E40632"/>
    <w:rsid w:val="00E51710"/>
    <w:rsid w:val="00E66221"/>
    <w:rsid w:val="00EC1ACA"/>
    <w:rsid w:val="00EC6244"/>
    <w:rsid w:val="00ED1084"/>
    <w:rsid w:val="00EE3298"/>
    <w:rsid w:val="00EF26BE"/>
    <w:rsid w:val="00F013C8"/>
    <w:rsid w:val="00F23795"/>
    <w:rsid w:val="00F36CB7"/>
    <w:rsid w:val="00F668AC"/>
    <w:rsid w:val="00F81249"/>
    <w:rsid w:val="00F9084E"/>
    <w:rsid w:val="00F90E64"/>
    <w:rsid w:val="00FE5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78"/>
    <w:pPr>
      <w:overflowPunct w:val="0"/>
      <w:autoSpaceDE w:val="0"/>
      <w:autoSpaceDN w:val="0"/>
      <w:adjustRightInd w:val="0"/>
      <w:textAlignment w:val="baseline"/>
    </w:pPr>
  </w:style>
  <w:style w:type="paragraph" w:styleId="Heading1">
    <w:name w:val="heading 1"/>
    <w:basedOn w:val="Normal"/>
    <w:next w:val="Normal"/>
    <w:qFormat/>
    <w:rsid w:val="00780178"/>
    <w:pPr>
      <w:keepNext/>
      <w:outlineLvl w:val="0"/>
    </w:pPr>
    <w:rPr>
      <w:sz w:val="24"/>
    </w:rPr>
  </w:style>
  <w:style w:type="paragraph" w:styleId="Heading2">
    <w:name w:val="heading 2"/>
    <w:basedOn w:val="Normal"/>
    <w:next w:val="Normal"/>
    <w:qFormat/>
    <w:rsid w:val="00780178"/>
    <w:pPr>
      <w:keepNext/>
      <w:outlineLvl w:val="1"/>
    </w:pPr>
    <w:rPr>
      <w:sz w:val="24"/>
      <w:u w:val="single"/>
    </w:rPr>
  </w:style>
  <w:style w:type="paragraph" w:styleId="Heading3">
    <w:name w:val="heading 3"/>
    <w:basedOn w:val="Normal"/>
    <w:next w:val="Normal"/>
    <w:qFormat/>
    <w:rsid w:val="00780178"/>
    <w:pPr>
      <w:keepNext/>
      <w:outlineLvl w:val="2"/>
    </w:pPr>
    <w:rPr>
      <w:b/>
      <w:sz w:val="32"/>
    </w:rPr>
  </w:style>
  <w:style w:type="paragraph" w:styleId="Heading4">
    <w:name w:val="heading 4"/>
    <w:basedOn w:val="Normal"/>
    <w:next w:val="Normal"/>
    <w:qFormat/>
    <w:rsid w:val="00780178"/>
    <w:pPr>
      <w:keepNext/>
      <w:ind w:left="720" w:firstLine="720"/>
      <w:outlineLvl w:val="3"/>
    </w:pPr>
    <w:rPr>
      <w:b/>
      <w:sz w:val="24"/>
      <w:u w:val="single"/>
    </w:rPr>
  </w:style>
  <w:style w:type="paragraph" w:styleId="Heading5">
    <w:name w:val="heading 5"/>
    <w:basedOn w:val="Normal"/>
    <w:next w:val="Normal"/>
    <w:qFormat/>
    <w:rsid w:val="00780178"/>
    <w:pPr>
      <w:keepNext/>
      <w:outlineLvl w:val="4"/>
    </w:pPr>
    <w:rPr>
      <w:b/>
      <w:sz w:val="24"/>
    </w:rPr>
  </w:style>
  <w:style w:type="paragraph" w:styleId="Heading6">
    <w:name w:val="heading 6"/>
    <w:basedOn w:val="Normal"/>
    <w:next w:val="Normal"/>
    <w:qFormat/>
    <w:rsid w:val="00780178"/>
    <w:pPr>
      <w:keepNext/>
      <w:outlineLvl w:val="5"/>
    </w:pPr>
    <w:rPr>
      <w:b/>
      <w:sz w:val="24"/>
      <w:u w:val="single"/>
    </w:rPr>
  </w:style>
  <w:style w:type="paragraph" w:styleId="Heading8">
    <w:name w:val="heading 8"/>
    <w:basedOn w:val="Normal"/>
    <w:next w:val="Normal"/>
    <w:qFormat/>
    <w:rsid w:val="00780178"/>
    <w:pPr>
      <w:keepNext/>
      <w:ind w:firstLine="7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0178"/>
    <w:pPr>
      <w:jc w:val="center"/>
    </w:pPr>
    <w:rPr>
      <w:sz w:val="28"/>
    </w:rPr>
  </w:style>
  <w:style w:type="paragraph" w:styleId="BodyText">
    <w:name w:val="Body Text"/>
    <w:basedOn w:val="Normal"/>
    <w:link w:val="BodyTextChar"/>
    <w:semiHidden/>
    <w:rsid w:val="00780178"/>
    <w:rPr>
      <w:sz w:val="24"/>
    </w:rPr>
  </w:style>
  <w:style w:type="character" w:styleId="Hyperlink">
    <w:name w:val="Hyperlink"/>
    <w:basedOn w:val="DefaultParagraphFont"/>
    <w:rsid w:val="00780178"/>
    <w:rPr>
      <w:color w:val="0000FF"/>
      <w:u w:val="single"/>
    </w:rPr>
  </w:style>
  <w:style w:type="character" w:styleId="FollowedHyperlink">
    <w:name w:val="FollowedHyperlink"/>
    <w:basedOn w:val="DefaultParagraphFont"/>
    <w:rsid w:val="00780178"/>
    <w:rPr>
      <w:color w:val="800080"/>
      <w:u w:val="single"/>
    </w:rPr>
  </w:style>
  <w:style w:type="paragraph" w:styleId="BalloonText">
    <w:name w:val="Balloon Text"/>
    <w:basedOn w:val="Normal"/>
    <w:rsid w:val="00780178"/>
    <w:rPr>
      <w:rFonts w:ascii="Tahoma" w:hAnsi="Tahoma"/>
      <w:sz w:val="16"/>
    </w:rPr>
  </w:style>
  <w:style w:type="paragraph" w:styleId="Footer">
    <w:name w:val="footer"/>
    <w:basedOn w:val="Normal"/>
    <w:semiHidden/>
    <w:rsid w:val="00780178"/>
    <w:pPr>
      <w:tabs>
        <w:tab w:val="center" w:pos="4320"/>
        <w:tab w:val="right" w:pos="8640"/>
      </w:tabs>
    </w:pPr>
  </w:style>
  <w:style w:type="character" w:styleId="PageNumber">
    <w:name w:val="page number"/>
    <w:basedOn w:val="DefaultParagraphFont"/>
    <w:semiHidden/>
    <w:rsid w:val="00780178"/>
  </w:style>
  <w:style w:type="paragraph" w:styleId="NormalWeb">
    <w:name w:val="Normal (Web)"/>
    <w:basedOn w:val="Normal"/>
    <w:uiPriority w:val="99"/>
    <w:semiHidden/>
    <w:unhideWhenUsed/>
    <w:rsid w:val="00624725"/>
    <w:pPr>
      <w:overflowPunct/>
      <w:autoSpaceDE/>
      <w:autoSpaceDN/>
      <w:adjustRightInd/>
      <w:spacing w:before="100" w:beforeAutospacing="1" w:after="100" w:afterAutospacing="1"/>
      <w:textAlignment w:val="auto"/>
    </w:pPr>
    <w:rPr>
      <w:sz w:val="24"/>
      <w:szCs w:val="24"/>
    </w:rPr>
  </w:style>
  <w:style w:type="character" w:customStyle="1" w:styleId="BodyTextChar">
    <w:name w:val="Body Text Char"/>
    <w:basedOn w:val="DefaultParagraphFont"/>
    <w:link w:val="BodyText"/>
    <w:semiHidden/>
    <w:rsid w:val="00266006"/>
    <w:rPr>
      <w:sz w:val="24"/>
    </w:rPr>
  </w:style>
  <w:style w:type="character" w:customStyle="1" w:styleId="booktitle">
    <w:name w:val="booktitle"/>
    <w:basedOn w:val="DefaultParagraphFont"/>
    <w:rsid w:val="0063409D"/>
  </w:style>
  <w:style w:type="character" w:styleId="Emphasis">
    <w:name w:val="Emphasis"/>
    <w:basedOn w:val="DefaultParagraphFont"/>
    <w:qFormat/>
    <w:rsid w:val="0063409D"/>
    <w:rPr>
      <w:i/>
      <w:iCs/>
    </w:rPr>
  </w:style>
  <w:style w:type="paragraph" w:styleId="ListParagraph">
    <w:name w:val="List Paragraph"/>
    <w:basedOn w:val="Normal"/>
    <w:uiPriority w:val="34"/>
    <w:qFormat/>
    <w:rsid w:val="00111664"/>
    <w:pPr>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78"/>
    <w:pPr>
      <w:overflowPunct w:val="0"/>
      <w:autoSpaceDE w:val="0"/>
      <w:autoSpaceDN w:val="0"/>
      <w:adjustRightInd w:val="0"/>
      <w:textAlignment w:val="baseline"/>
    </w:pPr>
  </w:style>
  <w:style w:type="paragraph" w:styleId="Heading1">
    <w:name w:val="heading 1"/>
    <w:basedOn w:val="Normal"/>
    <w:next w:val="Normal"/>
    <w:qFormat/>
    <w:rsid w:val="00780178"/>
    <w:pPr>
      <w:keepNext/>
      <w:outlineLvl w:val="0"/>
    </w:pPr>
    <w:rPr>
      <w:sz w:val="24"/>
    </w:rPr>
  </w:style>
  <w:style w:type="paragraph" w:styleId="Heading2">
    <w:name w:val="heading 2"/>
    <w:basedOn w:val="Normal"/>
    <w:next w:val="Normal"/>
    <w:qFormat/>
    <w:rsid w:val="00780178"/>
    <w:pPr>
      <w:keepNext/>
      <w:outlineLvl w:val="1"/>
    </w:pPr>
    <w:rPr>
      <w:sz w:val="24"/>
      <w:u w:val="single"/>
    </w:rPr>
  </w:style>
  <w:style w:type="paragraph" w:styleId="Heading3">
    <w:name w:val="heading 3"/>
    <w:basedOn w:val="Normal"/>
    <w:next w:val="Normal"/>
    <w:qFormat/>
    <w:rsid w:val="00780178"/>
    <w:pPr>
      <w:keepNext/>
      <w:outlineLvl w:val="2"/>
    </w:pPr>
    <w:rPr>
      <w:b/>
      <w:sz w:val="32"/>
    </w:rPr>
  </w:style>
  <w:style w:type="paragraph" w:styleId="Heading4">
    <w:name w:val="heading 4"/>
    <w:basedOn w:val="Normal"/>
    <w:next w:val="Normal"/>
    <w:qFormat/>
    <w:rsid w:val="00780178"/>
    <w:pPr>
      <w:keepNext/>
      <w:ind w:left="720" w:firstLine="720"/>
      <w:outlineLvl w:val="3"/>
    </w:pPr>
    <w:rPr>
      <w:b/>
      <w:sz w:val="24"/>
      <w:u w:val="single"/>
    </w:rPr>
  </w:style>
  <w:style w:type="paragraph" w:styleId="Heading5">
    <w:name w:val="heading 5"/>
    <w:basedOn w:val="Normal"/>
    <w:next w:val="Normal"/>
    <w:qFormat/>
    <w:rsid w:val="00780178"/>
    <w:pPr>
      <w:keepNext/>
      <w:outlineLvl w:val="4"/>
    </w:pPr>
    <w:rPr>
      <w:b/>
      <w:sz w:val="24"/>
    </w:rPr>
  </w:style>
  <w:style w:type="paragraph" w:styleId="Heading6">
    <w:name w:val="heading 6"/>
    <w:basedOn w:val="Normal"/>
    <w:next w:val="Normal"/>
    <w:qFormat/>
    <w:rsid w:val="00780178"/>
    <w:pPr>
      <w:keepNext/>
      <w:outlineLvl w:val="5"/>
    </w:pPr>
    <w:rPr>
      <w:b/>
      <w:sz w:val="24"/>
      <w:u w:val="single"/>
    </w:rPr>
  </w:style>
  <w:style w:type="paragraph" w:styleId="Heading8">
    <w:name w:val="heading 8"/>
    <w:basedOn w:val="Normal"/>
    <w:next w:val="Normal"/>
    <w:qFormat/>
    <w:rsid w:val="00780178"/>
    <w:pPr>
      <w:keepNext/>
      <w:ind w:firstLine="7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0178"/>
    <w:pPr>
      <w:jc w:val="center"/>
    </w:pPr>
    <w:rPr>
      <w:sz w:val="28"/>
    </w:rPr>
  </w:style>
  <w:style w:type="paragraph" w:styleId="BodyText">
    <w:name w:val="Body Text"/>
    <w:basedOn w:val="Normal"/>
    <w:link w:val="BodyTextChar"/>
    <w:semiHidden/>
    <w:rsid w:val="00780178"/>
    <w:rPr>
      <w:sz w:val="24"/>
    </w:rPr>
  </w:style>
  <w:style w:type="character" w:styleId="Hyperlink">
    <w:name w:val="Hyperlink"/>
    <w:basedOn w:val="DefaultParagraphFont"/>
    <w:rsid w:val="00780178"/>
    <w:rPr>
      <w:color w:val="0000FF"/>
      <w:u w:val="single"/>
    </w:rPr>
  </w:style>
  <w:style w:type="character" w:styleId="FollowedHyperlink">
    <w:name w:val="FollowedHyperlink"/>
    <w:basedOn w:val="DefaultParagraphFont"/>
    <w:rsid w:val="00780178"/>
    <w:rPr>
      <w:color w:val="800080"/>
      <w:u w:val="single"/>
    </w:rPr>
  </w:style>
  <w:style w:type="paragraph" w:styleId="BalloonText">
    <w:name w:val="Balloon Text"/>
    <w:basedOn w:val="Normal"/>
    <w:rsid w:val="00780178"/>
    <w:rPr>
      <w:rFonts w:ascii="Tahoma" w:hAnsi="Tahoma"/>
      <w:sz w:val="16"/>
    </w:rPr>
  </w:style>
  <w:style w:type="paragraph" w:styleId="Footer">
    <w:name w:val="footer"/>
    <w:basedOn w:val="Normal"/>
    <w:semiHidden/>
    <w:rsid w:val="00780178"/>
    <w:pPr>
      <w:tabs>
        <w:tab w:val="center" w:pos="4320"/>
        <w:tab w:val="right" w:pos="8640"/>
      </w:tabs>
    </w:pPr>
  </w:style>
  <w:style w:type="character" w:styleId="PageNumber">
    <w:name w:val="page number"/>
    <w:basedOn w:val="DefaultParagraphFont"/>
    <w:semiHidden/>
    <w:rsid w:val="00780178"/>
  </w:style>
  <w:style w:type="paragraph" w:styleId="NormalWeb">
    <w:name w:val="Normal (Web)"/>
    <w:basedOn w:val="Normal"/>
    <w:uiPriority w:val="99"/>
    <w:semiHidden/>
    <w:unhideWhenUsed/>
    <w:rsid w:val="00624725"/>
    <w:pPr>
      <w:overflowPunct/>
      <w:autoSpaceDE/>
      <w:autoSpaceDN/>
      <w:adjustRightInd/>
      <w:spacing w:before="100" w:beforeAutospacing="1" w:after="100" w:afterAutospacing="1"/>
      <w:textAlignment w:val="auto"/>
    </w:pPr>
    <w:rPr>
      <w:sz w:val="24"/>
      <w:szCs w:val="24"/>
    </w:rPr>
  </w:style>
  <w:style w:type="character" w:customStyle="1" w:styleId="BodyTextChar">
    <w:name w:val="Body Text Char"/>
    <w:basedOn w:val="DefaultParagraphFont"/>
    <w:link w:val="BodyText"/>
    <w:semiHidden/>
    <w:rsid w:val="00266006"/>
    <w:rPr>
      <w:sz w:val="24"/>
    </w:rPr>
  </w:style>
  <w:style w:type="character" w:customStyle="1" w:styleId="booktitle">
    <w:name w:val="booktitle"/>
    <w:basedOn w:val="DefaultParagraphFont"/>
    <w:rsid w:val="0063409D"/>
  </w:style>
  <w:style w:type="character" w:styleId="Emphasis">
    <w:name w:val="Emphasis"/>
    <w:basedOn w:val="DefaultParagraphFont"/>
    <w:qFormat/>
    <w:rsid w:val="0063409D"/>
    <w:rPr>
      <w:i/>
      <w:iCs/>
    </w:rPr>
  </w:style>
  <w:style w:type="paragraph" w:styleId="ListParagraph">
    <w:name w:val="List Paragraph"/>
    <w:basedOn w:val="Normal"/>
    <w:uiPriority w:val="34"/>
    <w:qFormat/>
    <w:rsid w:val="00111664"/>
    <w:pPr>
      <w:ind w:left="720"/>
      <w:contextualSpacing/>
      <w:textAlignment w:val="auto"/>
    </w:pPr>
  </w:style>
</w:styles>
</file>

<file path=word/webSettings.xml><?xml version="1.0" encoding="utf-8"?>
<w:webSettings xmlns:r="http://schemas.openxmlformats.org/officeDocument/2006/relationships" xmlns:w="http://schemas.openxmlformats.org/wordprocessingml/2006/main">
  <w:divs>
    <w:div w:id="255097406">
      <w:bodyDiv w:val="1"/>
      <w:marLeft w:val="0"/>
      <w:marRight w:val="0"/>
      <w:marTop w:val="0"/>
      <w:marBottom w:val="0"/>
      <w:divBdr>
        <w:top w:val="none" w:sz="0" w:space="0" w:color="auto"/>
        <w:left w:val="none" w:sz="0" w:space="0" w:color="auto"/>
        <w:bottom w:val="none" w:sz="0" w:space="0" w:color="auto"/>
        <w:right w:val="none" w:sz="0" w:space="0" w:color="auto"/>
      </w:divBdr>
      <w:divsChild>
        <w:div w:id="1493059519">
          <w:marLeft w:val="0"/>
          <w:marRight w:val="0"/>
          <w:marTop w:val="0"/>
          <w:marBottom w:val="0"/>
          <w:divBdr>
            <w:top w:val="none" w:sz="0" w:space="0" w:color="auto"/>
            <w:left w:val="none" w:sz="0" w:space="0" w:color="auto"/>
            <w:bottom w:val="none" w:sz="0" w:space="0" w:color="auto"/>
            <w:right w:val="none" w:sz="0" w:space="0" w:color="auto"/>
          </w:divBdr>
        </w:div>
      </w:divsChild>
    </w:div>
    <w:div w:id="435445812">
      <w:bodyDiv w:val="1"/>
      <w:marLeft w:val="0"/>
      <w:marRight w:val="0"/>
      <w:marTop w:val="0"/>
      <w:marBottom w:val="0"/>
      <w:divBdr>
        <w:top w:val="none" w:sz="0" w:space="0" w:color="auto"/>
        <w:left w:val="none" w:sz="0" w:space="0" w:color="auto"/>
        <w:bottom w:val="none" w:sz="0" w:space="0" w:color="auto"/>
        <w:right w:val="none" w:sz="0" w:space="0" w:color="auto"/>
      </w:divBdr>
      <w:divsChild>
        <w:div w:id="536821067">
          <w:marLeft w:val="0"/>
          <w:marRight w:val="0"/>
          <w:marTop w:val="0"/>
          <w:marBottom w:val="0"/>
          <w:divBdr>
            <w:top w:val="none" w:sz="0" w:space="0" w:color="auto"/>
            <w:left w:val="none" w:sz="0" w:space="0" w:color="auto"/>
            <w:bottom w:val="none" w:sz="0" w:space="0" w:color="auto"/>
            <w:right w:val="none" w:sz="0" w:space="0" w:color="auto"/>
          </w:divBdr>
        </w:div>
        <w:div w:id="640423311">
          <w:marLeft w:val="0"/>
          <w:marRight w:val="0"/>
          <w:marTop w:val="0"/>
          <w:marBottom w:val="0"/>
          <w:divBdr>
            <w:top w:val="none" w:sz="0" w:space="0" w:color="auto"/>
            <w:left w:val="none" w:sz="0" w:space="0" w:color="auto"/>
            <w:bottom w:val="none" w:sz="0" w:space="0" w:color="auto"/>
            <w:right w:val="none" w:sz="0" w:space="0" w:color="auto"/>
          </w:divBdr>
        </w:div>
        <w:div w:id="667488208">
          <w:marLeft w:val="0"/>
          <w:marRight w:val="0"/>
          <w:marTop w:val="0"/>
          <w:marBottom w:val="0"/>
          <w:divBdr>
            <w:top w:val="none" w:sz="0" w:space="0" w:color="auto"/>
            <w:left w:val="none" w:sz="0" w:space="0" w:color="auto"/>
            <w:bottom w:val="none" w:sz="0" w:space="0" w:color="auto"/>
            <w:right w:val="none" w:sz="0" w:space="0" w:color="auto"/>
          </w:divBdr>
        </w:div>
        <w:div w:id="1886024111">
          <w:marLeft w:val="0"/>
          <w:marRight w:val="0"/>
          <w:marTop w:val="0"/>
          <w:marBottom w:val="0"/>
          <w:divBdr>
            <w:top w:val="none" w:sz="0" w:space="0" w:color="auto"/>
            <w:left w:val="none" w:sz="0" w:space="0" w:color="auto"/>
            <w:bottom w:val="none" w:sz="0" w:space="0" w:color="auto"/>
            <w:right w:val="none" w:sz="0" w:space="0" w:color="auto"/>
          </w:divBdr>
        </w:div>
        <w:div w:id="1991516096">
          <w:marLeft w:val="0"/>
          <w:marRight w:val="0"/>
          <w:marTop w:val="0"/>
          <w:marBottom w:val="0"/>
          <w:divBdr>
            <w:top w:val="none" w:sz="0" w:space="0" w:color="auto"/>
            <w:left w:val="none" w:sz="0" w:space="0" w:color="auto"/>
            <w:bottom w:val="none" w:sz="0" w:space="0" w:color="auto"/>
            <w:right w:val="none" w:sz="0" w:space="0" w:color="auto"/>
          </w:divBdr>
        </w:div>
      </w:divsChild>
    </w:div>
    <w:div w:id="675423599">
      <w:bodyDiv w:val="1"/>
      <w:marLeft w:val="0"/>
      <w:marRight w:val="0"/>
      <w:marTop w:val="0"/>
      <w:marBottom w:val="0"/>
      <w:divBdr>
        <w:top w:val="none" w:sz="0" w:space="0" w:color="auto"/>
        <w:left w:val="none" w:sz="0" w:space="0" w:color="auto"/>
        <w:bottom w:val="none" w:sz="0" w:space="0" w:color="auto"/>
        <w:right w:val="none" w:sz="0" w:space="0" w:color="auto"/>
      </w:divBdr>
    </w:div>
    <w:div w:id="781875686">
      <w:bodyDiv w:val="1"/>
      <w:marLeft w:val="0"/>
      <w:marRight w:val="0"/>
      <w:marTop w:val="0"/>
      <w:marBottom w:val="0"/>
      <w:divBdr>
        <w:top w:val="none" w:sz="0" w:space="0" w:color="auto"/>
        <w:left w:val="none" w:sz="0" w:space="0" w:color="auto"/>
        <w:bottom w:val="none" w:sz="0" w:space="0" w:color="auto"/>
        <w:right w:val="none" w:sz="0" w:space="0" w:color="auto"/>
      </w:divBdr>
    </w:div>
    <w:div w:id="782848780">
      <w:bodyDiv w:val="1"/>
      <w:marLeft w:val="0"/>
      <w:marRight w:val="0"/>
      <w:marTop w:val="0"/>
      <w:marBottom w:val="0"/>
      <w:divBdr>
        <w:top w:val="none" w:sz="0" w:space="0" w:color="auto"/>
        <w:left w:val="none" w:sz="0" w:space="0" w:color="auto"/>
        <w:bottom w:val="none" w:sz="0" w:space="0" w:color="auto"/>
        <w:right w:val="none" w:sz="0" w:space="0" w:color="auto"/>
      </w:divBdr>
    </w:div>
    <w:div w:id="840896493">
      <w:bodyDiv w:val="1"/>
      <w:marLeft w:val="0"/>
      <w:marRight w:val="0"/>
      <w:marTop w:val="0"/>
      <w:marBottom w:val="0"/>
      <w:divBdr>
        <w:top w:val="none" w:sz="0" w:space="0" w:color="auto"/>
        <w:left w:val="none" w:sz="0" w:space="0" w:color="auto"/>
        <w:bottom w:val="none" w:sz="0" w:space="0" w:color="auto"/>
        <w:right w:val="none" w:sz="0" w:space="0" w:color="auto"/>
      </w:divBdr>
    </w:div>
    <w:div w:id="1337734774">
      <w:bodyDiv w:val="1"/>
      <w:marLeft w:val="0"/>
      <w:marRight w:val="0"/>
      <w:marTop w:val="0"/>
      <w:marBottom w:val="0"/>
      <w:divBdr>
        <w:top w:val="none" w:sz="0" w:space="0" w:color="auto"/>
        <w:left w:val="none" w:sz="0" w:space="0" w:color="auto"/>
        <w:bottom w:val="none" w:sz="0" w:space="0" w:color="auto"/>
        <w:right w:val="none" w:sz="0" w:space="0" w:color="auto"/>
      </w:divBdr>
    </w:div>
    <w:div w:id="19282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sjsu.edu/senate/S04-12.pdf" TargetMode="External"/><Relationship Id="rId13" Type="http://schemas.openxmlformats.org/officeDocument/2006/relationships/hyperlink" Target="http://www.sjsu.edu/gradstudies/docs/thesis_guidelin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results?search_query=apa+format+word+2007&amp;aq=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OkyisWIE3kQ" TargetMode="External"/><Relationship Id="rId5" Type="http://schemas.openxmlformats.org/officeDocument/2006/relationships/webSettings" Target="webSettings.xml"/><Relationship Id="rId15" Type="http://schemas.openxmlformats.org/officeDocument/2006/relationships/hyperlink" Target="http://www.engr.sjsu.edu/about/svls" TargetMode="External"/><Relationship Id="rId10" Type="http://schemas.openxmlformats.org/officeDocument/2006/relationships/hyperlink" Target="http://owl.english.purdue.ed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jsu.edu/writingcenter/" TargetMode="External"/><Relationship Id="rId14" Type="http://schemas.openxmlformats.org/officeDocument/2006/relationships/hyperlink" Target="http://www.engr.sjsu.edu/cme/Student_Resources/Advising/CMEThesis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B47B3-718F-4E02-8059-BBF8C77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2815</Words>
  <Characters>16048</Characters>
  <Application>Microsoft Office Word</Application>
  <DocSecurity>0</DocSecurity>
  <Lines>133</Lines>
  <Paragraphs>37</Paragraphs>
  <ScaleCrop>false</ScaleCrop>
  <HeadingPairs>
    <vt:vector size="4" baseType="variant">
      <vt:variant>
        <vt:lpstr>Title</vt:lpstr>
      </vt:variant>
      <vt:variant>
        <vt:i4>1</vt:i4>
      </vt:variant>
      <vt:variant>
        <vt:lpstr>Engineering 100W:  Engineering Reports on the Earth and Environment</vt:lpstr>
      </vt:variant>
      <vt:variant>
        <vt:i4>0</vt:i4>
      </vt:variant>
    </vt:vector>
  </HeadingPairs>
  <TitlesOfParts>
    <vt:vector size="1" baseType="lpstr">
      <vt:lpstr>Engineering 100W:  Engineering Reports on the Earth and Environment</vt:lpstr>
    </vt:vector>
  </TitlesOfParts>
  <Company/>
  <LinksUpToDate>false</LinksUpToDate>
  <CharactersWithSpaces>18826</CharactersWithSpaces>
  <SharedDoc>false</SharedDoc>
  <HLinks>
    <vt:vector size="30" baseType="variant">
      <vt:variant>
        <vt:i4>5177384</vt:i4>
      </vt:variant>
      <vt:variant>
        <vt:i4>12</vt:i4>
      </vt:variant>
      <vt:variant>
        <vt:i4>0</vt:i4>
      </vt:variant>
      <vt:variant>
        <vt:i4>5</vt:i4>
      </vt:variant>
      <vt:variant>
        <vt:lpwstr>http://www.sjsu.edu/gradstudies/docs/thesis_guidelines.pdf</vt:lpwstr>
      </vt:variant>
      <vt:variant>
        <vt:lpwstr/>
      </vt:variant>
      <vt:variant>
        <vt:i4>7143527</vt:i4>
      </vt:variant>
      <vt:variant>
        <vt:i4>9</vt:i4>
      </vt:variant>
      <vt:variant>
        <vt:i4>0</vt:i4>
      </vt:variant>
      <vt:variant>
        <vt:i4>5</vt:i4>
      </vt:variant>
      <vt:variant>
        <vt:lpwstr>http://www.engr.sjsu.edu/about/svls</vt:lpwstr>
      </vt:variant>
      <vt:variant>
        <vt:lpwstr/>
      </vt:variant>
      <vt:variant>
        <vt:i4>1114219</vt:i4>
      </vt:variant>
      <vt:variant>
        <vt:i4>6</vt:i4>
      </vt:variant>
      <vt:variant>
        <vt:i4>0</vt:i4>
      </vt:variant>
      <vt:variant>
        <vt:i4>5</vt:i4>
      </vt:variant>
      <vt:variant>
        <vt:lpwstr>mailto:vparrish@email.sjsu.edu</vt:lpwstr>
      </vt:variant>
      <vt:variant>
        <vt:lpwstr/>
      </vt:variant>
      <vt:variant>
        <vt:i4>7667828</vt:i4>
      </vt:variant>
      <vt:variant>
        <vt:i4>3</vt:i4>
      </vt:variant>
      <vt:variant>
        <vt:i4>0</vt:i4>
      </vt:variant>
      <vt:variant>
        <vt:i4>5</vt:i4>
      </vt:variant>
      <vt:variant>
        <vt:lpwstr>http://www2.sjsu.edu/senate/S04-12.pdf</vt:lpwstr>
      </vt:variant>
      <vt:variant>
        <vt:lpwstr/>
      </vt:variant>
      <vt:variant>
        <vt:i4>6488153</vt:i4>
      </vt:variant>
      <vt:variant>
        <vt:i4>0</vt:i4>
      </vt:variant>
      <vt:variant>
        <vt:i4>0</vt:i4>
      </vt:variant>
      <vt:variant>
        <vt:i4>5</vt:i4>
      </vt:variant>
      <vt:variant>
        <vt:lpwstr>mailto:JeanneLinsdell@aol.com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100W:  Engineering Reports on the Earth and Environment</dc:title>
  <dc:creator>HP Authorized Customer</dc:creator>
  <cp:lastModifiedBy>Jeanne HP</cp:lastModifiedBy>
  <cp:revision>15</cp:revision>
  <cp:lastPrinted>2005-01-22T22:48:00Z</cp:lastPrinted>
  <dcterms:created xsi:type="dcterms:W3CDTF">2013-01-04T21:05:00Z</dcterms:created>
  <dcterms:modified xsi:type="dcterms:W3CDTF">2013-01-12T16:30:00Z</dcterms:modified>
</cp:coreProperties>
</file>