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1A9" w:rsidRPr="00C855A9" w:rsidRDefault="000B61A9" w:rsidP="000B61A9">
      <w:pPr>
        <w:rPr>
          <w:b/>
          <w:sz w:val="28"/>
        </w:rPr>
      </w:pPr>
      <w:bookmarkStart w:id="0" w:name="_GoBack"/>
      <w:bookmarkEnd w:id="0"/>
      <w:r w:rsidRPr="00C855A9">
        <w:rPr>
          <w:b/>
          <w:sz w:val="28"/>
        </w:rPr>
        <w:t>A CHRONOLOGY OF SHAW'S LIFE</w:t>
      </w:r>
    </w:p>
    <w:p w:rsidR="00C855A9" w:rsidRDefault="000B61A9" w:rsidP="000B61A9">
      <w:r>
        <w:t xml:space="preserve">Provided by A. M. Gibbs, whose A Bernard Shaw Chronology (Palgrave, 2001) is the most complete and authoritative available.   </w:t>
      </w:r>
      <w:hyperlink r:id="rId4" w:history="1">
        <w:r w:rsidR="00C855A9" w:rsidRPr="003D35AE">
          <w:rPr>
            <w:rStyle w:val="Hyperlink"/>
          </w:rPr>
          <w:t>http://www.shawsociety.org/Shaw-Chronology.htm</w:t>
        </w:r>
      </w:hyperlink>
    </w:p>
    <w:p w:rsidR="000B61A9" w:rsidRDefault="000B61A9" w:rsidP="000B61A9">
      <w:r>
        <w:t>For</w:t>
      </w:r>
      <w:r w:rsidR="00C855A9">
        <w:t xml:space="preserve"> other online chronologies, see </w:t>
      </w:r>
      <w:r>
        <w:t>http://bingweb.binghamton.edu/~ccarpen/shaw.htm and “Online Criticism &amp; Biography” at http://chuma.cas.usf.e</w:t>
      </w:r>
      <w:r w:rsidR="00C855A9">
        <w:t>du/~dietrich/</w:t>
      </w:r>
      <w:proofErr w:type="gramStart"/>
      <w:r w:rsidR="00C855A9">
        <w:t>shawbizness.html .</w:t>
      </w:r>
      <w:proofErr w:type="gramEnd"/>
    </w:p>
    <w:p w:rsidR="000B61A9" w:rsidRPr="00C855A9" w:rsidRDefault="00C855A9" w:rsidP="000B61A9">
      <w:pPr>
        <w:rPr>
          <w:b/>
        </w:rPr>
      </w:pPr>
      <w:r w:rsidRPr="00C855A9">
        <w:rPr>
          <w:b/>
        </w:rPr>
        <w:t>“SHAW’S LIFE:  SOME KEY EVENTS”</w:t>
      </w:r>
    </w:p>
    <w:p w:rsidR="000B61A9" w:rsidRDefault="000B61A9" w:rsidP="000B61A9">
      <w:r>
        <w:t xml:space="preserve">1856     George Bernard Shaw </w:t>
      </w:r>
      <w:r w:rsidRPr="000B61A9">
        <w:rPr>
          <w:b/>
        </w:rPr>
        <w:t>born on 26 July at 33 Synge Street Dublin</w:t>
      </w:r>
      <w:r>
        <w:t>, the son of George Carr Shaw, gentleman corn merchant and Lucinda Elizabeth Shaw, a leading amateur mezzo-soprano and concert performer. Shaw has two elder sisters, Agnes, who died at 21 of tuberculosis, and Lucy who became a musical-comedy star.</w:t>
      </w:r>
    </w:p>
    <w:p w:rsidR="000B61A9" w:rsidRDefault="000B61A9" w:rsidP="000B61A9">
      <w:r>
        <w:t>1866    The Shaw family begins sharing houses at 1 Hatch Street, Dublin and ‘</w:t>
      </w:r>
      <w:proofErr w:type="spellStart"/>
      <w:r>
        <w:t>Torca</w:t>
      </w:r>
      <w:proofErr w:type="spellEnd"/>
      <w:r>
        <w:t xml:space="preserve"> Cottage’, </w:t>
      </w:r>
      <w:proofErr w:type="spellStart"/>
      <w:r>
        <w:t>Dalkey</w:t>
      </w:r>
      <w:proofErr w:type="spellEnd"/>
      <w:r>
        <w:t xml:space="preserve"> with musical conductor and entrepreneur George </w:t>
      </w:r>
      <w:proofErr w:type="spellStart"/>
      <w:r>
        <w:t>Vandeleur</w:t>
      </w:r>
      <w:proofErr w:type="spellEnd"/>
      <w:r>
        <w:t xml:space="preserve"> Lee.</w:t>
      </w:r>
    </w:p>
    <w:p w:rsidR="000B61A9" w:rsidRDefault="000B61A9" w:rsidP="000B61A9">
      <w:r>
        <w:t xml:space="preserve">1867-71   </w:t>
      </w:r>
      <w:proofErr w:type="gramStart"/>
      <w:r>
        <w:t>Attends</w:t>
      </w:r>
      <w:proofErr w:type="gramEnd"/>
      <w:r>
        <w:t xml:space="preserve"> various schools in Dublin before leaving at fifteen to work first as office-boy and later chief cashier in a ‘highly genteel’ firm of land agents. He is already deeply interested in and knowledgeable about literature, music, art and theatre.</w:t>
      </w:r>
    </w:p>
    <w:p w:rsidR="000B61A9" w:rsidRDefault="000B61A9" w:rsidP="000B61A9">
      <w:r>
        <w:t>1873     Leaving her husband and son in lodgings in Dublin, Shaw’s mother goes to live in London where she becomes a singing teacher.</w:t>
      </w:r>
    </w:p>
    <w:p w:rsidR="000B61A9" w:rsidRDefault="000B61A9" w:rsidP="000B61A9">
      <w:r>
        <w:t xml:space="preserve">1876     Resigns his post in Dublin and </w:t>
      </w:r>
      <w:r w:rsidRPr="000B61A9">
        <w:rPr>
          <w:b/>
        </w:rPr>
        <w:t>moves to London</w:t>
      </w:r>
      <w:r>
        <w:t xml:space="preserve"> following the death of his sister Agnes.</w:t>
      </w:r>
    </w:p>
    <w:p w:rsidR="000B61A9" w:rsidRDefault="000B61A9" w:rsidP="000B61A9">
      <w:r>
        <w:t>1876-</w:t>
      </w:r>
      <w:proofErr w:type="gramStart"/>
      <w:r>
        <w:t xml:space="preserve">82  </w:t>
      </w:r>
      <w:r w:rsidRPr="000B61A9">
        <w:rPr>
          <w:b/>
        </w:rPr>
        <w:t>Writes</w:t>
      </w:r>
      <w:proofErr w:type="gramEnd"/>
      <w:r w:rsidRPr="000B61A9">
        <w:rPr>
          <w:b/>
        </w:rPr>
        <w:t xml:space="preserve"> five novels</w:t>
      </w:r>
      <w:r>
        <w:t xml:space="preserve"> and has occasional work in London as a music critic, and for a brief period, in the newly established Edison Telephone Company.</w:t>
      </w:r>
    </w:p>
    <w:p w:rsidR="000B61A9" w:rsidRDefault="000B61A9" w:rsidP="000B61A9">
      <w:r>
        <w:t xml:space="preserve">1884     </w:t>
      </w:r>
      <w:r w:rsidRPr="000B61A9">
        <w:rPr>
          <w:b/>
        </w:rPr>
        <w:t>Joins the recently established Fabian Society</w:t>
      </w:r>
      <w:r>
        <w:t>, and becomes one of its leading members and most effective public spokesperson. Spends much time during the 1880s and 1890s as a ‘platform spellbinder’, regularly lecturing at numerous venues on socialist topics.</w:t>
      </w:r>
    </w:p>
    <w:p w:rsidR="000B61A9" w:rsidRDefault="000B61A9" w:rsidP="000B61A9">
      <w:r>
        <w:t xml:space="preserve">1885     Surrenders his virginity on his 29th birthday to a passionate Irish widow, </w:t>
      </w:r>
      <w:proofErr w:type="spellStart"/>
      <w:r>
        <w:t>Mrs</w:t>
      </w:r>
      <w:proofErr w:type="spellEnd"/>
      <w:r>
        <w:t xml:space="preserve"> Jane Patterson, a friend of the Shaw family. </w:t>
      </w:r>
      <w:r w:rsidR="00C855A9">
        <w:t>[. . . . His fairly short-lived career as a philanderer begins. It ends with his marriage, pretty much.]</w:t>
      </w:r>
    </w:p>
    <w:p w:rsidR="000B61A9" w:rsidRDefault="000B61A9" w:rsidP="000B61A9">
      <w:r>
        <w:t>1885-</w:t>
      </w:r>
      <w:proofErr w:type="gramStart"/>
      <w:r>
        <w:t>8  Becomes</w:t>
      </w:r>
      <w:proofErr w:type="gramEnd"/>
      <w:r>
        <w:t xml:space="preserve"> a regular book-reviewer for the Pall Mall Gazette, and writes music and art criticism for various periodicals</w:t>
      </w:r>
    </w:p>
    <w:p w:rsidR="000B61A9" w:rsidRDefault="000B61A9" w:rsidP="000B61A9">
      <w:r>
        <w:t xml:space="preserve">1888     Becomes music critic for The Star, inventing the pen-name </w:t>
      </w:r>
      <w:proofErr w:type="spellStart"/>
      <w:r>
        <w:t>Corno</w:t>
      </w:r>
      <w:proofErr w:type="spellEnd"/>
      <w:r>
        <w:t>-di-</w:t>
      </w:r>
      <w:proofErr w:type="spellStart"/>
      <w:r>
        <w:t>Bassetto</w:t>
      </w:r>
      <w:proofErr w:type="spellEnd"/>
      <w:r>
        <w:t>.</w:t>
      </w:r>
    </w:p>
    <w:p w:rsidR="000B61A9" w:rsidRDefault="000B61A9" w:rsidP="000B61A9">
      <w:proofErr w:type="gramStart"/>
      <w:r>
        <w:t xml:space="preserve">1892  </w:t>
      </w:r>
      <w:r w:rsidRPr="00C855A9">
        <w:rPr>
          <w:b/>
        </w:rPr>
        <w:t>Shaw’s</w:t>
      </w:r>
      <w:proofErr w:type="gramEnd"/>
      <w:r w:rsidRPr="00C855A9">
        <w:rPr>
          <w:b/>
        </w:rPr>
        <w:t xml:space="preserve"> first publicly performed play Widowers’ Houses</w:t>
      </w:r>
      <w:r>
        <w:t xml:space="preserve"> presented by the Independent Theatre Company. </w:t>
      </w:r>
    </w:p>
    <w:p w:rsidR="000B61A9" w:rsidRDefault="000B61A9" w:rsidP="000B61A9">
      <w:r>
        <w:lastRenderedPageBreak/>
        <w:t>1892-1900      Shaw completes all seven of the plays in the Plays Pleasant and Unpleasant group and his Three Plays for Puritans.</w:t>
      </w:r>
    </w:p>
    <w:p w:rsidR="000B61A9" w:rsidRDefault="000B61A9" w:rsidP="000B61A9">
      <w:r>
        <w:t xml:space="preserve">1894     Opening night (21 April) at the Avenue Theatre of </w:t>
      </w:r>
      <w:r w:rsidRPr="00C855A9">
        <w:rPr>
          <w:b/>
        </w:rPr>
        <w:t>Arms and the Man</w:t>
      </w:r>
      <w:r>
        <w:t xml:space="preserve"> the first of Shaw’s plays to have immediate theatrical success. </w:t>
      </w:r>
      <w:r w:rsidR="00C855A9">
        <w:t>[. . . .]</w:t>
      </w:r>
    </w:p>
    <w:p w:rsidR="000B61A9" w:rsidRDefault="000B61A9" w:rsidP="000B61A9">
      <w:r>
        <w:t>1895     Beginning of Shaw’s famous epistolary romance with actress Ellen Terry, and of Shaw’s appointment as theatre critic for the Saturday Review.</w:t>
      </w:r>
    </w:p>
    <w:p w:rsidR="000B61A9" w:rsidRDefault="000B61A9" w:rsidP="000B61A9">
      <w:r>
        <w:t xml:space="preserve">1898     </w:t>
      </w:r>
      <w:r w:rsidRPr="000B61A9">
        <w:rPr>
          <w:b/>
        </w:rPr>
        <w:t>Marries Charlotte Payne-Townshend</w:t>
      </w:r>
      <w:r>
        <w:t>, a wealthy Irish heiress and supporter of socialist causes and feminism, born in County Cork. The mostly happy marriage was without issue, and possibly unconsummated.</w:t>
      </w:r>
    </w:p>
    <w:p w:rsidR="000B61A9" w:rsidRDefault="000B61A9" w:rsidP="000B61A9">
      <w:r>
        <w:t xml:space="preserve">1901-03   Shaw composes his ‘Comedy and Philosophy’ </w:t>
      </w:r>
      <w:r w:rsidRPr="00C855A9">
        <w:rPr>
          <w:b/>
        </w:rPr>
        <w:t>Man and Superman</w:t>
      </w:r>
      <w:r>
        <w:t xml:space="preserve"> in which he first gives expression to his ‘religion’ of Creative Evolution and ideas about the Life Force.</w:t>
      </w:r>
    </w:p>
    <w:p w:rsidR="000B61A9" w:rsidRDefault="000B61A9" w:rsidP="000B61A9">
      <w:r>
        <w:t>1904-</w:t>
      </w:r>
      <w:proofErr w:type="gramStart"/>
      <w:r>
        <w:t>7  Principal</w:t>
      </w:r>
      <w:proofErr w:type="gramEnd"/>
      <w:r>
        <w:t xml:space="preserve"> playwright in the </w:t>
      </w:r>
      <w:proofErr w:type="spellStart"/>
      <w:r>
        <w:t>Vedrenne</w:t>
      </w:r>
      <w:proofErr w:type="spellEnd"/>
      <w:r>
        <w:t xml:space="preserve">-Barker seasons at the Court Theatre, London. New plays composed and presented during this period were </w:t>
      </w:r>
      <w:r w:rsidRPr="00C855A9">
        <w:rPr>
          <w:b/>
        </w:rPr>
        <w:t>John Bull’s Other Island, Major Barbara,</w:t>
      </w:r>
      <w:r>
        <w:t xml:space="preserve"> How He Lied to Her Husband and The Doctor’s Dilemma.</w:t>
      </w:r>
    </w:p>
    <w:p w:rsidR="000B61A9" w:rsidRDefault="000B61A9" w:rsidP="000B61A9">
      <w:r>
        <w:t>1912     Falls in love with actress Stella (</w:t>
      </w:r>
      <w:proofErr w:type="spellStart"/>
      <w:r>
        <w:t>Mrs</w:t>
      </w:r>
      <w:proofErr w:type="spellEnd"/>
      <w:r>
        <w:t xml:space="preserve"> Patrick) Campbell, who will create the role of Eliza Doolittle in Pygmalion. The affair with Stella comes close to physical consummation and threatens Shaw’s marriage. [Then she runs off and marries someone else, comes back to play Eliza Doolittle to great acclaim.</w:t>
      </w:r>
      <w:r w:rsidR="00C855A9">
        <w:t xml:space="preserve"> Their famous love letters were later turned into a play, </w:t>
      </w:r>
      <w:r w:rsidR="00C855A9">
        <w:rPr>
          <w:i/>
        </w:rPr>
        <w:t>Dear Liar</w:t>
      </w:r>
      <w:r>
        <w:t>]</w:t>
      </w:r>
    </w:p>
    <w:p w:rsidR="000B61A9" w:rsidRDefault="000B61A9" w:rsidP="000B61A9">
      <w:r>
        <w:t xml:space="preserve">1914     Opening on 11 April of first English production of </w:t>
      </w:r>
      <w:r w:rsidRPr="000B61A9">
        <w:rPr>
          <w:b/>
        </w:rPr>
        <w:t>Pygmalion</w:t>
      </w:r>
      <w:r>
        <w:t xml:space="preserve">, the play having been first performed in German translation in Vienna on 16 October 1913. Publication in November as a Special War Supplement to the New Statesman of Shaw’s hard-hitting pamphlet </w:t>
      </w:r>
      <w:r w:rsidRPr="000B61A9">
        <w:rPr>
          <w:b/>
        </w:rPr>
        <w:t xml:space="preserve">Common Sense </w:t>
      </w:r>
      <w:proofErr w:type="gramStart"/>
      <w:r w:rsidRPr="000B61A9">
        <w:rPr>
          <w:b/>
        </w:rPr>
        <w:t>About</w:t>
      </w:r>
      <w:proofErr w:type="gramEnd"/>
      <w:r w:rsidRPr="000B61A9">
        <w:rPr>
          <w:b/>
        </w:rPr>
        <w:t xml:space="preserve"> the War</w:t>
      </w:r>
      <w:r>
        <w:t>. The controversial work creates an uproar and temporary ostracism from some circles for Shaw.</w:t>
      </w:r>
    </w:p>
    <w:p w:rsidR="000B61A9" w:rsidRDefault="000B61A9" w:rsidP="000B61A9"/>
    <w:p w:rsidR="000B61A9" w:rsidRDefault="000B61A9" w:rsidP="000B61A9">
      <w:r>
        <w:t xml:space="preserve"> </w:t>
      </w:r>
    </w:p>
    <w:p w:rsidR="000B61A9" w:rsidRDefault="000B61A9" w:rsidP="000B61A9"/>
    <w:p w:rsidR="000B61A9" w:rsidRDefault="000B61A9" w:rsidP="000B61A9">
      <w:r>
        <w:t xml:space="preserve">1916-17 Writes </w:t>
      </w:r>
      <w:r w:rsidRPr="000B61A9">
        <w:rPr>
          <w:b/>
        </w:rPr>
        <w:t>Heartbreak House</w:t>
      </w:r>
      <w:r>
        <w:t>, and in 1917 visits the war zone in France as an invited guest of Field Marshal Sir Douglas Haig, Commander-in-Chief of the Western front.</w:t>
      </w:r>
    </w:p>
    <w:p w:rsidR="000B61A9" w:rsidRDefault="000B61A9" w:rsidP="000B61A9">
      <w:r>
        <w:t xml:space="preserve">1920     Completes his five-play cycle on evolutionary themes, </w:t>
      </w:r>
      <w:r w:rsidRPr="000B61A9">
        <w:rPr>
          <w:b/>
        </w:rPr>
        <w:t>Back to Methuselah</w:t>
      </w:r>
      <w:proofErr w:type="gramStart"/>
      <w:r>
        <w:t>.[</w:t>
      </w:r>
      <w:proofErr w:type="gramEnd"/>
      <w:r>
        <w:t>This is the play Shaw chose as a “world classic” when Oxford Press asked him to contribute one play to its series, though it has not been seen as his greatest work by anyone else.]</w:t>
      </w:r>
    </w:p>
    <w:p w:rsidR="000B61A9" w:rsidRDefault="000B61A9" w:rsidP="000B61A9">
      <w:r>
        <w:t xml:space="preserve">1923     Completes </w:t>
      </w:r>
      <w:r w:rsidRPr="000B61A9">
        <w:rPr>
          <w:b/>
        </w:rPr>
        <w:t>Saint Joan</w:t>
      </w:r>
      <w:r>
        <w:t>, which is first presented in December by the Theater Guild at the Garrick Theater, New York, and has its London première the following year with Sybil Thorndike in the leading role.</w:t>
      </w:r>
    </w:p>
    <w:p w:rsidR="000B61A9" w:rsidRDefault="000B61A9" w:rsidP="000B61A9">
      <w:r>
        <w:lastRenderedPageBreak/>
        <w:t xml:space="preserve">1925     </w:t>
      </w:r>
      <w:r w:rsidRPr="000B61A9">
        <w:rPr>
          <w:b/>
        </w:rPr>
        <w:t>Nobel Prize for Literature</w:t>
      </w:r>
      <w:r>
        <w:t xml:space="preserve"> (awarded 1926).      </w:t>
      </w:r>
    </w:p>
    <w:p w:rsidR="000B61A9" w:rsidRDefault="000B61A9" w:rsidP="000B61A9">
      <w:r>
        <w:t xml:space="preserve">1928     Publication of </w:t>
      </w:r>
      <w:r w:rsidRPr="000B61A9">
        <w:rPr>
          <w:b/>
        </w:rPr>
        <w:t>The Intelligent Woman’s Guide to Socialism and Capitalism</w:t>
      </w:r>
      <w:r>
        <w:t>, a major political work written for Shaw’s sister-in-law.</w:t>
      </w:r>
    </w:p>
    <w:p w:rsidR="000B61A9" w:rsidRDefault="000B61A9" w:rsidP="000B61A9">
      <w:r>
        <w:t>1929     Career as a dramatist resumes with ‘Political Extravaganza’ The Apple Cart, in which his affair with Stella Campbell is recalled. This work inaugurates the Malvern Festival, in which plays by Shaw become the major attractions in its future years. He continued writing plays until the last year of his life.</w:t>
      </w:r>
    </w:p>
    <w:p w:rsidR="000B61A9" w:rsidRDefault="000B61A9" w:rsidP="000B61A9">
      <w:r>
        <w:t>1931     Shaw makes a celebrated visit to Russia in a touring party which includes his friend, the first female Member of Parliament in Britain, Nancy Astor.</w:t>
      </w:r>
    </w:p>
    <w:p w:rsidR="000B61A9" w:rsidRDefault="000B61A9" w:rsidP="000B61A9">
      <w:r>
        <w:t xml:space="preserve">1933     In one of a series of international voyages on ocean liners in the 1930s with his wife Charlotte, Shaw makes his </w:t>
      </w:r>
      <w:r w:rsidRPr="000B61A9">
        <w:rPr>
          <w:b/>
        </w:rPr>
        <w:t>first visit to America</w:t>
      </w:r>
      <w:r>
        <w:t>, where he meets Randolph Hearst, Charlie Chaplin and other celebrities, and delivers a public address in New York.</w:t>
      </w:r>
      <w:r w:rsidR="00C855A9">
        <w:t xml:space="preserve"> [. . . .]</w:t>
      </w:r>
    </w:p>
    <w:p w:rsidR="000B61A9" w:rsidRDefault="000B61A9" w:rsidP="000B61A9">
      <w:r>
        <w:t xml:space="preserve">1938   Première of Gabriel Pascal and Anthony Asquith’s </w:t>
      </w:r>
      <w:r w:rsidRPr="000B61A9">
        <w:rPr>
          <w:b/>
        </w:rPr>
        <w:t>film version of Pygmalion</w:t>
      </w:r>
      <w:r>
        <w:t>, starring Leslie Howard as Henry Higgins and Wendy Hiller as Eliza Doolittle. [Shaw won an Oscar for the screenplay.]</w:t>
      </w:r>
    </w:p>
    <w:p w:rsidR="000B61A9" w:rsidRDefault="000B61A9" w:rsidP="000B61A9">
      <w:r>
        <w:t xml:space="preserve">1941     Première of Gabriel Pascal’s </w:t>
      </w:r>
      <w:r w:rsidRPr="000B61A9">
        <w:rPr>
          <w:b/>
        </w:rPr>
        <w:t>film of Major Barbara</w:t>
      </w:r>
      <w:r>
        <w:t xml:space="preserve">. The star-studded cast includes Robert Morley as Undershaft, Wendy Hiller as Major Barbara, Rex Harrison as </w:t>
      </w:r>
      <w:proofErr w:type="spellStart"/>
      <w:r>
        <w:t>Cusins</w:t>
      </w:r>
      <w:proofErr w:type="spellEnd"/>
      <w:r>
        <w:t xml:space="preserve">, and Robert Newton as Bill Walker. Deborah Kerr made her screen debut in the film in the role of Jenny Hill. [This was filmed while London withstood </w:t>
      </w:r>
      <w:r w:rsidR="00C855A9">
        <w:t>the bombing raids of Hitler.]</w:t>
      </w:r>
    </w:p>
    <w:p w:rsidR="000B61A9" w:rsidRDefault="000B61A9" w:rsidP="000B61A9">
      <w:r>
        <w:t xml:space="preserve">1943     </w:t>
      </w:r>
      <w:r w:rsidRPr="00C855A9">
        <w:rPr>
          <w:b/>
        </w:rPr>
        <w:t>Death of Shaw’s wife Charlotte</w:t>
      </w:r>
      <w:r>
        <w:t xml:space="preserve">, after suffering for a long period of time from osteitis </w:t>
      </w:r>
      <w:proofErr w:type="spellStart"/>
      <w:r>
        <w:t>deformans</w:t>
      </w:r>
      <w:proofErr w:type="spellEnd"/>
      <w:r>
        <w:t>, a chronic bone disease.</w:t>
      </w:r>
      <w:r w:rsidR="00C855A9">
        <w:t xml:space="preserve"> [. . . .]</w:t>
      </w:r>
    </w:p>
    <w:p w:rsidR="000B61A9" w:rsidRDefault="000B61A9" w:rsidP="000B61A9">
      <w:r>
        <w:t>1946     Made a Freeman of Dublin by the Dublin City Council.</w:t>
      </w:r>
    </w:p>
    <w:p w:rsidR="000B61A9" w:rsidRDefault="000B61A9" w:rsidP="000B61A9">
      <w:r>
        <w:t xml:space="preserve">1949     </w:t>
      </w:r>
      <w:r w:rsidR="00C855A9">
        <w:t>[. . . .]</w:t>
      </w:r>
      <w:r>
        <w:t xml:space="preserve">    Publishes a collection of autobiographical essays, several of them revised versions of earlier pieces, entitled </w:t>
      </w:r>
      <w:r w:rsidRPr="00C855A9">
        <w:rPr>
          <w:b/>
        </w:rPr>
        <w:t>Sixteen Self Sketches</w:t>
      </w:r>
      <w:r>
        <w:t>.</w:t>
      </w:r>
    </w:p>
    <w:p w:rsidR="000B61A9" w:rsidRDefault="000B61A9" w:rsidP="000B61A9">
      <w:r>
        <w:t xml:space="preserve">1950     Writes his last play Why She Would Not in July. In September he has a fall while attempting to prune a tree in the garden at </w:t>
      </w:r>
      <w:proofErr w:type="spellStart"/>
      <w:r>
        <w:t>Ayot</w:t>
      </w:r>
      <w:proofErr w:type="spellEnd"/>
      <w:r>
        <w:t xml:space="preserve"> St Lawrence. The ensuing trauma and illness lead to </w:t>
      </w:r>
      <w:r w:rsidRPr="00C855A9">
        <w:rPr>
          <w:b/>
        </w:rPr>
        <w:t>his death</w:t>
      </w:r>
      <w:r>
        <w:t xml:space="preserve"> </w:t>
      </w:r>
      <w:r w:rsidR="00C855A9">
        <w:t xml:space="preserve">[. . .] </w:t>
      </w:r>
      <w:r>
        <w:t>2 November. The event attracts huge coverage in the international media, the lights of Broadway are dimmed, and theatre audiences stand in silence as marks of respect.</w:t>
      </w:r>
    </w:p>
    <w:p w:rsidR="00F40842" w:rsidRDefault="000B61A9" w:rsidP="000B61A9">
      <w:proofErr w:type="gramStart"/>
      <w:r>
        <w:t>1956  Loewe</w:t>
      </w:r>
      <w:proofErr w:type="gramEnd"/>
      <w:r>
        <w:t xml:space="preserve"> and Lerner’s musical </w:t>
      </w:r>
      <w:r w:rsidRPr="00C855A9">
        <w:rPr>
          <w:b/>
        </w:rPr>
        <w:t>My Fair Lady</w:t>
      </w:r>
      <w:r>
        <w:t>, an adaptation of Shaw’s Pygmalion, opens and runs for more than nine years.</w:t>
      </w:r>
    </w:p>
    <w:p w:rsidR="00C855A9" w:rsidRPr="00C855A9" w:rsidRDefault="00C855A9" w:rsidP="000B61A9">
      <w:pPr>
        <w:rPr>
          <w:b/>
          <w:sz w:val="24"/>
        </w:rPr>
      </w:pPr>
      <w:r w:rsidRPr="00C855A9">
        <w:rPr>
          <w:b/>
          <w:sz w:val="24"/>
        </w:rPr>
        <w:t>[Note: Material omitted and added by your professor are indicated by brackets.]</w:t>
      </w:r>
    </w:p>
    <w:sectPr w:rsidR="00C855A9" w:rsidRPr="00C85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A9"/>
    <w:rsid w:val="000B61A9"/>
    <w:rsid w:val="00B20487"/>
    <w:rsid w:val="00C855A9"/>
    <w:rsid w:val="00F4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FEA48F-AA93-4DD8-B061-85A54050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5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548578">
      <w:bodyDiv w:val="1"/>
      <w:marLeft w:val="0"/>
      <w:marRight w:val="0"/>
      <w:marTop w:val="0"/>
      <w:marBottom w:val="0"/>
      <w:divBdr>
        <w:top w:val="none" w:sz="0" w:space="0" w:color="auto"/>
        <w:left w:val="none" w:sz="0" w:space="0" w:color="auto"/>
        <w:bottom w:val="none" w:sz="0" w:space="0" w:color="auto"/>
        <w:right w:val="none" w:sz="0" w:space="0" w:color="auto"/>
      </w:divBdr>
    </w:div>
    <w:div w:id="175250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hawsociety.org/Shaw-Chronolog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2</cp:revision>
  <dcterms:created xsi:type="dcterms:W3CDTF">2016-10-05T00:19:00Z</dcterms:created>
  <dcterms:modified xsi:type="dcterms:W3CDTF">2016-10-05T00:19:00Z</dcterms:modified>
</cp:coreProperties>
</file>