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9AB" w:rsidRDefault="002158A4" w:rsidP="00F729A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Spring </w:t>
      </w:r>
      <w:proofErr w:type="gramStart"/>
      <w:r>
        <w:rPr>
          <w:rFonts w:ascii="Times New Roman" w:hAnsi="Times New Roman" w:cs="Times New Roman"/>
          <w:sz w:val="24"/>
        </w:rPr>
        <w:t xml:space="preserve">2016  </w:t>
      </w:r>
      <w:r w:rsidR="00C13C72" w:rsidRPr="002A7897">
        <w:rPr>
          <w:rFonts w:ascii="Times New Roman" w:hAnsi="Times New Roman" w:cs="Times New Roman"/>
          <w:b/>
          <w:sz w:val="28"/>
        </w:rPr>
        <w:t>English</w:t>
      </w:r>
      <w:proofErr w:type="gramEnd"/>
      <w:r w:rsidR="00C13C72" w:rsidRPr="002A7897">
        <w:rPr>
          <w:rFonts w:ascii="Times New Roman" w:hAnsi="Times New Roman" w:cs="Times New Roman"/>
          <w:b/>
          <w:sz w:val="28"/>
        </w:rPr>
        <w:t xml:space="preserve"> 117B</w:t>
      </w:r>
      <w:r w:rsidRPr="002A7897">
        <w:rPr>
          <w:rFonts w:ascii="Times New Roman" w:hAnsi="Times New Roman" w:cs="Times New Roman"/>
          <w:b/>
          <w:sz w:val="32"/>
        </w:rPr>
        <w:t>:</w:t>
      </w:r>
      <w:r w:rsidR="00C13C72" w:rsidRPr="002A7897">
        <w:rPr>
          <w:rFonts w:ascii="Times New Roman" w:hAnsi="Times New Roman" w:cs="Times New Roman"/>
          <w:b/>
          <w:sz w:val="32"/>
        </w:rPr>
        <w:t xml:space="preserve"> </w:t>
      </w:r>
      <w:r w:rsidR="00C13C72" w:rsidRPr="00C13C72">
        <w:rPr>
          <w:rFonts w:ascii="Times New Roman" w:hAnsi="Times New Roman" w:cs="Times New Roman"/>
          <w:b/>
          <w:sz w:val="28"/>
        </w:rPr>
        <w:t>Grand Course Summary of Ideas</w:t>
      </w:r>
      <w:r w:rsidR="00F729AB" w:rsidRPr="00C13C72">
        <w:rPr>
          <w:rFonts w:ascii="Times New Roman" w:hAnsi="Times New Roman" w:cs="Times New Roman"/>
          <w:sz w:val="28"/>
        </w:rPr>
        <w:t xml:space="preserve"> </w:t>
      </w:r>
    </w:p>
    <w:p w:rsidR="002A7897" w:rsidRDefault="002158A4" w:rsidP="002A7897">
      <w:pPr>
        <w:jc w:val="center"/>
        <w:rPr>
          <w:rFonts w:ascii="Times New Roman" w:hAnsi="Times New Roman" w:cs="Times New Roman"/>
          <w:sz w:val="24"/>
        </w:rPr>
      </w:pPr>
      <w:r w:rsidRPr="002158A4">
        <w:rPr>
          <w:rFonts w:ascii="Times New Roman" w:hAnsi="Times New Roman" w:cs="Times New Roman"/>
          <w:sz w:val="24"/>
        </w:rPr>
        <w:t>Introduction to the course:</w:t>
      </w:r>
    </w:p>
    <w:p w:rsidR="00C13C72" w:rsidRPr="00F729AB" w:rsidRDefault="00F729AB" w:rsidP="00C13C72">
      <w:pPr>
        <w:rPr>
          <w:rFonts w:ascii="Times New Roman" w:hAnsi="Times New Roman" w:cs="Times New Roman"/>
          <w:sz w:val="24"/>
        </w:rPr>
      </w:pPr>
      <w:r w:rsidRPr="00F729AB">
        <w:rPr>
          <w:rFonts w:ascii="Times New Roman" w:hAnsi="Times New Roman" w:cs="Times New Roman"/>
          <w:sz w:val="24"/>
          <w:u w:val="single"/>
        </w:rPr>
        <w:t>Main idea</w:t>
      </w:r>
      <w:r w:rsidR="002A7897">
        <w:rPr>
          <w:rFonts w:ascii="Times New Roman" w:hAnsi="Times New Roman" w:cs="Times New Roman"/>
          <w:sz w:val="24"/>
          <w:u w:val="single"/>
        </w:rPr>
        <w:t>s</w:t>
      </w:r>
      <w:r>
        <w:rPr>
          <w:rFonts w:ascii="Times New Roman" w:hAnsi="Times New Roman" w:cs="Times New Roman"/>
          <w:sz w:val="24"/>
        </w:rPr>
        <w:t>: Journeys of discovery and self-discovery, globa</w:t>
      </w:r>
      <w:r w:rsidR="002158A4">
        <w:rPr>
          <w:rFonts w:ascii="Times New Roman" w:hAnsi="Times New Roman" w:cs="Times New Roman"/>
          <w:sz w:val="24"/>
        </w:rPr>
        <w:t>l</w:t>
      </w:r>
      <w:r>
        <w:rPr>
          <w:rFonts w:ascii="Times New Roman" w:hAnsi="Times New Roman" w:cs="Times New Roman"/>
          <w:sz w:val="24"/>
        </w:rPr>
        <w:t>l</w:t>
      </w:r>
      <w:r w:rsidR="002158A4">
        <w:rPr>
          <w:rFonts w:ascii="Times New Roman" w:hAnsi="Times New Roman" w:cs="Times New Roman"/>
          <w:sz w:val="24"/>
        </w:rPr>
        <w:t>y</w:t>
      </w:r>
      <w:r>
        <w:rPr>
          <w:rFonts w:ascii="Times New Roman" w:hAnsi="Times New Roman" w:cs="Times New Roman"/>
          <w:sz w:val="24"/>
        </w:rPr>
        <w:t xml:space="preserve"> outward-looking mindset</w:t>
      </w:r>
      <w:r w:rsidR="002158A4">
        <w:rPr>
          <w:rFonts w:ascii="Times New Roman" w:hAnsi="Times New Roman" w:cs="Times New Roman"/>
          <w:sz w:val="24"/>
        </w:rPr>
        <w:t xml:space="preserve"> and its relationship to SJSU General Education Goals.</w:t>
      </w:r>
      <w:r w:rsidR="002A7897">
        <w:rPr>
          <w:rFonts w:ascii="Times New Roman" w:hAnsi="Times New Roman" w:cs="Times New Roman"/>
          <w:sz w:val="24"/>
        </w:rPr>
        <w:t xml:space="preserve"> </w:t>
      </w:r>
    </w:p>
    <w:p w:rsidR="00C13C72" w:rsidRDefault="002A7897" w:rsidP="002A789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Unit</w:t>
      </w:r>
      <w:r w:rsidR="00F729AB">
        <w:rPr>
          <w:rFonts w:ascii="Times New Roman" w:hAnsi="Times New Roman" w:cs="Times New Roman"/>
          <w:sz w:val="24"/>
        </w:rPr>
        <w:t xml:space="preserve"> 1</w:t>
      </w:r>
      <w:r w:rsidR="00F729AB" w:rsidRPr="00F729AB">
        <w:rPr>
          <w:rFonts w:ascii="Times New Roman" w:hAnsi="Times New Roman" w:cs="Times New Roman"/>
          <w:sz w:val="24"/>
        </w:rPr>
        <w:t xml:space="preserve">: </w:t>
      </w:r>
      <w:proofErr w:type="spellStart"/>
      <w:r w:rsidR="00F729AB" w:rsidRPr="00F729AB">
        <w:rPr>
          <w:rFonts w:ascii="Times New Roman" w:hAnsi="Times New Roman" w:cs="Times New Roman"/>
          <w:b/>
          <w:sz w:val="24"/>
        </w:rPr>
        <w:t>Swades</w:t>
      </w:r>
      <w:proofErr w:type="spellEnd"/>
      <w:r w:rsidR="00C13C72">
        <w:rPr>
          <w:rFonts w:ascii="Times New Roman" w:hAnsi="Times New Roman" w:cs="Times New Roman"/>
          <w:b/>
          <w:sz w:val="24"/>
        </w:rPr>
        <w:t>: We the People</w:t>
      </w:r>
    </w:p>
    <w:p w:rsidR="00F729AB" w:rsidRPr="00F729AB" w:rsidRDefault="00F729AB" w:rsidP="00F729AB">
      <w:pPr>
        <w:rPr>
          <w:rFonts w:ascii="Times New Roman" w:hAnsi="Times New Roman" w:cs="Times New Roman"/>
          <w:sz w:val="24"/>
        </w:rPr>
      </w:pPr>
      <w:r w:rsidRPr="00F729AB">
        <w:rPr>
          <w:rFonts w:ascii="Times New Roman" w:hAnsi="Times New Roman" w:cs="Times New Roman"/>
          <w:sz w:val="24"/>
        </w:rPr>
        <w:t xml:space="preserve"> </w:t>
      </w:r>
      <w:r w:rsidRPr="00F729AB">
        <w:rPr>
          <w:rFonts w:ascii="Times New Roman" w:hAnsi="Times New Roman" w:cs="Times New Roman"/>
          <w:sz w:val="24"/>
          <w:u w:val="single"/>
        </w:rPr>
        <w:t>Main ideas</w:t>
      </w:r>
      <w:r>
        <w:rPr>
          <w:rFonts w:ascii="Times New Roman" w:hAnsi="Times New Roman" w:cs="Times New Roman"/>
          <w:sz w:val="24"/>
        </w:rPr>
        <w:t xml:space="preserve">: Bollywood vs. Hollywood, </w:t>
      </w:r>
      <w:r w:rsidR="009B3424">
        <w:rPr>
          <w:rFonts w:ascii="Times New Roman" w:hAnsi="Times New Roman" w:cs="Times New Roman"/>
          <w:sz w:val="24"/>
        </w:rPr>
        <w:t xml:space="preserve">the </w:t>
      </w:r>
      <w:r>
        <w:rPr>
          <w:rFonts w:ascii="Times New Roman" w:hAnsi="Times New Roman" w:cs="Times New Roman"/>
          <w:sz w:val="24"/>
        </w:rPr>
        <w:t>Indian world view as influenced by the Raj, Hindu/Islam divide</w:t>
      </w:r>
      <w:r w:rsidR="009B3424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 xml:space="preserve"> </w:t>
      </w:r>
      <w:r w:rsidR="009B3424">
        <w:rPr>
          <w:rFonts w:ascii="Times New Roman" w:hAnsi="Times New Roman" w:cs="Times New Roman"/>
          <w:sz w:val="24"/>
        </w:rPr>
        <w:t xml:space="preserve">political and religious dimensions of </w:t>
      </w:r>
      <w:r>
        <w:rPr>
          <w:rFonts w:ascii="Times New Roman" w:hAnsi="Times New Roman" w:cs="Times New Roman"/>
          <w:sz w:val="24"/>
        </w:rPr>
        <w:t>caste</w:t>
      </w:r>
      <w:r w:rsidR="009B3424">
        <w:rPr>
          <w:rFonts w:ascii="Times New Roman" w:hAnsi="Times New Roman" w:cs="Times New Roman"/>
          <w:sz w:val="24"/>
        </w:rPr>
        <w:t xml:space="preserve"> systems</w:t>
      </w:r>
      <w:r>
        <w:rPr>
          <w:rFonts w:ascii="Times New Roman" w:hAnsi="Times New Roman" w:cs="Times New Roman"/>
          <w:sz w:val="24"/>
        </w:rPr>
        <w:t>, gender (especially as related to career women and arranged marriage</w:t>
      </w:r>
      <w:r w:rsidR="00E66476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, family duty vs. individualism, complicated identity </w:t>
      </w:r>
      <w:r w:rsidR="00E66476">
        <w:rPr>
          <w:rFonts w:ascii="Times New Roman" w:hAnsi="Times New Roman" w:cs="Times New Roman"/>
          <w:sz w:val="24"/>
        </w:rPr>
        <w:t xml:space="preserve">issues </w:t>
      </w:r>
      <w:r>
        <w:rPr>
          <w:rFonts w:ascii="Times New Roman" w:hAnsi="Times New Roman" w:cs="Times New Roman"/>
          <w:sz w:val="24"/>
        </w:rPr>
        <w:t>of the NRI (and expats in general), the “swadeshi” movement and the ethic of public service (with great power comes great responsibility)</w:t>
      </w:r>
      <w:r w:rsidR="009B3424">
        <w:rPr>
          <w:rFonts w:ascii="Times New Roman" w:hAnsi="Times New Roman" w:cs="Times New Roman"/>
          <w:sz w:val="24"/>
        </w:rPr>
        <w:t xml:space="preserve">, </w:t>
      </w:r>
      <w:r w:rsidR="00E66476">
        <w:rPr>
          <w:rFonts w:ascii="Times New Roman" w:hAnsi="Times New Roman" w:cs="Times New Roman"/>
          <w:sz w:val="24"/>
        </w:rPr>
        <w:t xml:space="preserve">the relationship between education and equality, </w:t>
      </w:r>
      <w:r w:rsidR="009B3424">
        <w:rPr>
          <w:rFonts w:ascii="Times New Roman" w:hAnsi="Times New Roman" w:cs="Times New Roman"/>
          <w:sz w:val="24"/>
        </w:rPr>
        <w:t>the ethical use of technology.</w:t>
      </w:r>
    </w:p>
    <w:p w:rsidR="00C13C72" w:rsidRDefault="002A7897" w:rsidP="002A789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Unit </w:t>
      </w:r>
      <w:r w:rsidR="00F729AB">
        <w:rPr>
          <w:rFonts w:ascii="Times New Roman" w:hAnsi="Times New Roman" w:cs="Times New Roman"/>
          <w:sz w:val="24"/>
        </w:rPr>
        <w:t>2</w:t>
      </w:r>
      <w:r w:rsidR="00F729AB" w:rsidRPr="00F729AB">
        <w:rPr>
          <w:rFonts w:ascii="Times New Roman" w:hAnsi="Times New Roman" w:cs="Times New Roman"/>
          <w:sz w:val="24"/>
        </w:rPr>
        <w:t xml:space="preserve">: </w:t>
      </w:r>
      <w:r w:rsidR="00F729AB" w:rsidRPr="00F729AB">
        <w:rPr>
          <w:rFonts w:ascii="Times New Roman" w:hAnsi="Times New Roman" w:cs="Times New Roman"/>
          <w:b/>
          <w:sz w:val="24"/>
        </w:rPr>
        <w:t>Ridicule</w:t>
      </w:r>
    </w:p>
    <w:p w:rsidR="00F729AB" w:rsidRPr="00C13C72" w:rsidRDefault="00F729AB" w:rsidP="00F729AB">
      <w:pPr>
        <w:rPr>
          <w:rFonts w:ascii="Times New Roman" w:hAnsi="Times New Roman" w:cs="Times New Roman"/>
          <w:sz w:val="24"/>
        </w:rPr>
      </w:pPr>
      <w:r w:rsidRPr="00F729AB">
        <w:rPr>
          <w:rFonts w:ascii="Times New Roman" w:hAnsi="Times New Roman" w:cs="Times New Roman"/>
          <w:sz w:val="24"/>
          <w:u w:val="single"/>
        </w:rPr>
        <w:t>Main ideas</w:t>
      </w:r>
      <w:r>
        <w:rPr>
          <w:rFonts w:ascii="Times New Roman" w:hAnsi="Times New Roman" w:cs="Times New Roman"/>
          <w:sz w:val="24"/>
          <w:u w:val="single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 w:rsidR="00E66476">
        <w:rPr>
          <w:rFonts w:ascii="Times New Roman" w:hAnsi="Times New Roman" w:cs="Times New Roman"/>
          <w:sz w:val="24"/>
        </w:rPr>
        <w:t>T</w:t>
      </w:r>
      <w:r w:rsidR="00E66476">
        <w:rPr>
          <w:rFonts w:ascii="Times New Roman" w:hAnsi="Times New Roman" w:cs="Times New Roman"/>
          <w:sz w:val="24"/>
        </w:rPr>
        <w:t>he challenges and opportunities inherent in depicting history in retrospect</w:t>
      </w:r>
      <w:r w:rsidR="00E66476">
        <w:rPr>
          <w:rFonts w:ascii="Times New Roman" w:hAnsi="Times New Roman" w:cs="Times New Roman"/>
          <w:sz w:val="24"/>
        </w:rPr>
        <w:t>, i</w:t>
      </w:r>
      <w:r w:rsidR="002A7897">
        <w:rPr>
          <w:rFonts w:ascii="Times New Roman" w:hAnsi="Times New Roman" w:cs="Times New Roman"/>
          <w:sz w:val="24"/>
        </w:rPr>
        <w:t>deas and t</w:t>
      </w:r>
      <w:r w:rsidR="00C13C72">
        <w:rPr>
          <w:rFonts w:ascii="Times New Roman" w:hAnsi="Times New Roman" w:cs="Times New Roman"/>
          <w:sz w:val="24"/>
        </w:rPr>
        <w:t xml:space="preserve">ensions leading to the </w:t>
      </w:r>
      <w:r>
        <w:rPr>
          <w:rFonts w:ascii="Times New Roman" w:hAnsi="Times New Roman" w:cs="Times New Roman"/>
          <w:sz w:val="24"/>
        </w:rPr>
        <w:t>French Revolution</w:t>
      </w:r>
      <w:r w:rsidR="002A7897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 xml:space="preserve">Rousseau’s ideas about childrearing and the Noble Savage, </w:t>
      </w:r>
      <w:r w:rsidR="002A7897">
        <w:rPr>
          <w:rFonts w:ascii="Times New Roman" w:hAnsi="Times New Roman" w:cs="Times New Roman"/>
          <w:sz w:val="24"/>
        </w:rPr>
        <w:t xml:space="preserve">income inequality, </w:t>
      </w:r>
      <w:r w:rsidR="002A7897" w:rsidRPr="00C13C72">
        <w:rPr>
          <w:rFonts w:ascii="Times New Roman" w:hAnsi="Times New Roman" w:cs="Times New Roman"/>
          <w:i/>
          <w:sz w:val="24"/>
        </w:rPr>
        <w:t>noblesse oblige</w:t>
      </w:r>
      <w:r w:rsidR="002A7897">
        <w:rPr>
          <w:rFonts w:ascii="Times New Roman" w:hAnsi="Times New Roman" w:cs="Times New Roman"/>
          <w:sz w:val="24"/>
        </w:rPr>
        <w:t xml:space="preserve"> vs. parasitic gentry</w:t>
      </w:r>
      <w:r w:rsidR="002A7897">
        <w:rPr>
          <w:rFonts w:ascii="Times New Roman" w:hAnsi="Times New Roman" w:cs="Times New Roman"/>
          <w:sz w:val="24"/>
        </w:rPr>
        <w:t xml:space="preserve">), </w:t>
      </w:r>
      <w:r>
        <w:rPr>
          <w:rFonts w:ascii="Times New Roman" w:hAnsi="Times New Roman" w:cs="Times New Roman"/>
          <w:sz w:val="24"/>
        </w:rPr>
        <w:t xml:space="preserve">pragmatic marriages vs. love matches, </w:t>
      </w:r>
      <w:r w:rsidR="00C13C72">
        <w:rPr>
          <w:rFonts w:ascii="Times New Roman" w:hAnsi="Times New Roman" w:cs="Times New Roman"/>
          <w:sz w:val="24"/>
        </w:rPr>
        <w:t xml:space="preserve">“wit” vs. intelligence, status and caste, </w:t>
      </w:r>
      <w:r>
        <w:rPr>
          <w:rFonts w:ascii="Times New Roman" w:hAnsi="Times New Roman" w:cs="Times New Roman"/>
          <w:sz w:val="24"/>
        </w:rPr>
        <w:t>rights/human value of the disabled (especially the Deaf community)</w:t>
      </w:r>
      <w:r w:rsidR="00C13C72">
        <w:rPr>
          <w:rFonts w:ascii="Times New Roman" w:hAnsi="Times New Roman" w:cs="Times New Roman"/>
          <w:sz w:val="24"/>
        </w:rPr>
        <w:t xml:space="preserve">, </w:t>
      </w:r>
      <w:r w:rsidR="002A7897">
        <w:rPr>
          <w:rFonts w:ascii="Times New Roman" w:hAnsi="Times New Roman" w:cs="Times New Roman"/>
          <w:sz w:val="24"/>
        </w:rPr>
        <w:t>challenges to the power of the Church, the rise of Science</w:t>
      </w:r>
      <w:r w:rsidR="00E66476">
        <w:rPr>
          <w:rFonts w:ascii="Times New Roman" w:hAnsi="Times New Roman" w:cs="Times New Roman"/>
          <w:sz w:val="24"/>
        </w:rPr>
        <w:t xml:space="preserve"> and the empirical method.</w:t>
      </w:r>
      <w:r w:rsidR="002A7897">
        <w:rPr>
          <w:rFonts w:ascii="Times New Roman" w:hAnsi="Times New Roman" w:cs="Times New Roman"/>
          <w:sz w:val="24"/>
        </w:rPr>
        <w:t xml:space="preserve"> </w:t>
      </w:r>
    </w:p>
    <w:p w:rsidR="00F729AB" w:rsidRDefault="002A7897" w:rsidP="002A789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Unit</w:t>
      </w:r>
      <w:r w:rsidR="00F729AB">
        <w:rPr>
          <w:rFonts w:ascii="Times New Roman" w:hAnsi="Times New Roman" w:cs="Times New Roman"/>
          <w:sz w:val="24"/>
        </w:rPr>
        <w:t xml:space="preserve"> 3: </w:t>
      </w:r>
      <w:r w:rsidR="00F729AB" w:rsidRPr="009F7EDD">
        <w:rPr>
          <w:rFonts w:ascii="Times New Roman" w:hAnsi="Times New Roman" w:cs="Times New Roman"/>
          <w:b/>
          <w:sz w:val="24"/>
        </w:rPr>
        <w:t>The Beautiful Country</w:t>
      </w:r>
      <w:r>
        <w:rPr>
          <w:rFonts w:ascii="Times New Roman" w:hAnsi="Times New Roman" w:cs="Times New Roman"/>
          <w:b/>
          <w:sz w:val="24"/>
        </w:rPr>
        <w:t>,</w:t>
      </w:r>
      <w:r w:rsidRPr="002A7897">
        <w:rPr>
          <w:rFonts w:ascii="Times New Roman" w:hAnsi="Times New Roman" w:cs="Times New Roman"/>
          <w:b/>
          <w:sz w:val="24"/>
        </w:rPr>
        <w:t xml:space="preserve"> </w:t>
      </w:r>
      <w:r w:rsidRPr="002158A4">
        <w:rPr>
          <w:rFonts w:ascii="Times New Roman" w:hAnsi="Times New Roman" w:cs="Times New Roman"/>
          <w:b/>
          <w:sz w:val="24"/>
        </w:rPr>
        <w:t>Andrew Lam essays</w:t>
      </w:r>
    </w:p>
    <w:p w:rsidR="00F729AB" w:rsidRPr="00F729AB" w:rsidRDefault="00F729AB" w:rsidP="002158A4">
      <w:pPr>
        <w:rPr>
          <w:rFonts w:ascii="Times New Roman" w:hAnsi="Times New Roman" w:cs="Times New Roman"/>
          <w:sz w:val="24"/>
        </w:rPr>
      </w:pPr>
      <w:r w:rsidRPr="00F729AB">
        <w:rPr>
          <w:rFonts w:ascii="Times New Roman" w:hAnsi="Times New Roman" w:cs="Times New Roman"/>
          <w:sz w:val="24"/>
          <w:u w:val="single"/>
        </w:rPr>
        <w:t>Main ideas</w:t>
      </w:r>
      <w:r>
        <w:rPr>
          <w:rFonts w:ascii="Times New Roman" w:hAnsi="Times New Roman" w:cs="Times New Roman"/>
          <w:sz w:val="24"/>
          <w:u w:val="single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 w:rsidR="00E66476">
        <w:rPr>
          <w:rFonts w:ascii="Times New Roman" w:hAnsi="Times New Roman" w:cs="Times New Roman"/>
          <w:sz w:val="24"/>
        </w:rPr>
        <w:t>I</w:t>
      </w:r>
      <w:r w:rsidR="002A7897">
        <w:rPr>
          <w:rFonts w:ascii="Times New Roman" w:hAnsi="Times New Roman" w:cs="Times New Roman"/>
          <w:sz w:val="24"/>
        </w:rPr>
        <w:t>dentity issues of the bi-racial</w:t>
      </w:r>
      <w:r w:rsidR="009B3424">
        <w:rPr>
          <w:rFonts w:ascii="Times New Roman" w:hAnsi="Times New Roman" w:cs="Times New Roman"/>
          <w:sz w:val="24"/>
        </w:rPr>
        <w:t xml:space="preserve"> person, the contemporary phenomenon of human trafficking, the father-son bond, the myth of the Wild West, generational divide compounded by immigration, the culturally-specific allure (and limits) of “happily-ever-after”</w:t>
      </w:r>
      <w:r w:rsidR="00E66476">
        <w:rPr>
          <w:rFonts w:ascii="Times New Roman" w:hAnsi="Times New Roman" w:cs="Times New Roman"/>
          <w:sz w:val="24"/>
        </w:rPr>
        <w:t xml:space="preserve"> thinking; w</w:t>
      </w:r>
      <w:r w:rsidR="00E66476">
        <w:rPr>
          <w:rFonts w:ascii="Times New Roman" w:hAnsi="Times New Roman" w:cs="Times New Roman"/>
          <w:sz w:val="24"/>
        </w:rPr>
        <w:t>ar, diaspora, and the American Dream</w:t>
      </w:r>
      <w:r w:rsidR="00E66476">
        <w:rPr>
          <w:rFonts w:ascii="Times New Roman" w:hAnsi="Times New Roman" w:cs="Times New Roman"/>
          <w:sz w:val="24"/>
        </w:rPr>
        <w:t>. More on the identity issues of the expat.</w:t>
      </w:r>
    </w:p>
    <w:p w:rsidR="00F729AB" w:rsidRPr="00F729AB" w:rsidRDefault="002A7897" w:rsidP="002A789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Unit</w:t>
      </w:r>
      <w:r w:rsidR="00F729A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4</w:t>
      </w:r>
      <w:r w:rsidR="00F729AB">
        <w:rPr>
          <w:rFonts w:ascii="Times New Roman" w:hAnsi="Times New Roman" w:cs="Times New Roman"/>
          <w:sz w:val="24"/>
        </w:rPr>
        <w:t xml:space="preserve"> </w:t>
      </w:r>
      <w:r w:rsidR="00F729AB" w:rsidRPr="00F729AB">
        <w:rPr>
          <w:rFonts w:ascii="Times New Roman" w:hAnsi="Times New Roman" w:cs="Times New Roman"/>
          <w:b/>
          <w:sz w:val="24"/>
        </w:rPr>
        <w:t>Desert Flower</w:t>
      </w:r>
      <w:r>
        <w:rPr>
          <w:rFonts w:ascii="Times New Roman" w:hAnsi="Times New Roman" w:cs="Times New Roman"/>
          <w:b/>
          <w:sz w:val="24"/>
        </w:rPr>
        <w:t xml:space="preserve">, </w:t>
      </w:r>
      <w:r w:rsidRPr="002A7897">
        <w:rPr>
          <w:rFonts w:ascii="Times New Roman" w:hAnsi="Times New Roman" w:cs="Times New Roman"/>
          <w:sz w:val="24"/>
        </w:rPr>
        <w:t>film and memoir</w:t>
      </w:r>
    </w:p>
    <w:p w:rsidR="00F729AB" w:rsidRPr="00F729AB" w:rsidRDefault="00F729AB" w:rsidP="002A7897">
      <w:pPr>
        <w:rPr>
          <w:rFonts w:ascii="Times New Roman" w:hAnsi="Times New Roman" w:cs="Times New Roman"/>
          <w:sz w:val="24"/>
        </w:rPr>
      </w:pPr>
      <w:r w:rsidRPr="00F729AB">
        <w:rPr>
          <w:rFonts w:ascii="Times New Roman" w:hAnsi="Times New Roman" w:cs="Times New Roman"/>
          <w:sz w:val="24"/>
          <w:u w:val="single"/>
        </w:rPr>
        <w:t>Main ideas</w:t>
      </w:r>
      <w:r>
        <w:rPr>
          <w:rFonts w:ascii="Times New Roman" w:hAnsi="Times New Roman" w:cs="Times New Roman"/>
          <w:sz w:val="24"/>
          <w:u w:val="single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 w:rsidR="004030EC">
        <w:rPr>
          <w:rFonts w:ascii="Times New Roman" w:hAnsi="Times New Roman" w:cs="Times New Roman"/>
          <w:sz w:val="24"/>
        </w:rPr>
        <w:t>The r</w:t>
      </w:r>
      <w:r w:rsidRPr="00F729AB">
        <w:rPr>
          <w:rFonts w:ascii="Times New Roman" w:hAnsi="Times New Roman" w:cs="Times New Roman"/>
          <w:sz w:val="24"/>
        </w:rPr>
        <w:t>elationship between biography &amp; film</w:t>
      </w:r>
      <w:r w:rsidR="009B3424">
        <w:rPr>
          <w:rFonts w:ascii="Times New Roman" w:hAnsi="Times New Roman" w:cs="Times New Roman"/>
          <w:sz w:val="24"/>
        </w:rPr>
        <w:t>, varieties of marriage coercion, contemporary phenomenon of FGM, women’s bonds—varieties of nurturing and exploiting, public service as personal empowerment, the eternal allure of rags-to-riches tales.</w:t>
      </w:r>
      <w:r w:rsidR="00E66476">
        <w:rPr>
          <w:rFonts w:ascii="Times New Roman" w:hAnsi="Times New Roman" w:cs="Times New Roman"/>
          <w:sz w:val="24"/>
        </w:rPr>
        <w:t xml:space="preserve"> Religion as a part of cultural identity.</w:t>
      </w:r>
    </w:p>
    <w:p w:rsidR="00F729AB" w:rsidRPr="00F729AB" w:rsidRDefault="002A7897" w:rsidP="002A789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Unit 5</w:t>
      </w:r>
      <w:r w:rsidR="00F729AB">
        <w:rPr>
          <w:rFonts w:ascii="Times New Roman" w:hAnsi="Times New Roman" w:cs="Times New Roman"/>
          <w:sz w:val="24"/>
        </w:rPr>
        <w:t xml:space="preserve">: </w:t>
      </w:r>
      <w:r w:rsidR="00F729AB" w:rsidRPr="00F729AB">
        <w:rPr>
          <w:rFonts w:ascii="Times New Roman" w:hAnsi="Times New Roman" w:cs="Times New Roman"/>
          <w:b/>
          <w:sz w:val="24"/>
        </w:rPr>
        <w:t>Testament of Youth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(film and memoir)</w:t>
      </w:r>
      <w:r>
        <w:rPr>
          <w:rFonts w:ascii="Times New Roman" w:hAnsi="Times New Roman" w:cs="Times New Roman"/>
          <w:b/>
          <w:sz w:val="24"/>
        </w:rPr>
        <w:t>,</w:t>
      </w:r>
      <w:r w:rsidRPr="002A7897">
        <w:rPr>
          <w:rFonts w:ascii="Times New Roman" w:hAnsi="Times New Roman" w:cs="Times New Roman"/>
          <w:b/>
          <w:sz w:val="24"/>
        </w:rPr>
        <w:t xml:space="preserve"> </w:t>
      </w:r>
      <w:r w:rsidRPr="002158A4">
        <w:rPr>
          <w:rFonts w:ascii="Times New Roman" w:hAnsi="Times New Roman" w:cs="Times New Roman"/>
          <w:b/>
          <w:sz w:val="24"/>
        </w:rPr>
        <w:t>poetry of WWI</w:t>
      </w:r>
    </w:p>
    <w:p w:rsidR="00F729AB" w:rsidRPr="00F729AB" w:rsidRDefault="00F729AB" w:rsidP="002A7897">
      <w:pPr>
        <w:rPr>
          <w:rFonts w:ascii="Times New Roman" w:hAnsi="Times New Roman" w:cs="Times New Roman"/>
          <w:sz w:val="24"/>
        </w:rPr>
      </w:pPr>
      <w:r w:rsidRPr="00F729AB">
        <w:rPr>
          <w:rFonts w:ascii="Times New Roman" w:hAnsi="Times New Roman" w:cs="Times New Roman"/>
          <w:sz w:val="24"/>
          <w:u w:val="single"/>
        </w:rPr>
        <w:t>Main ideas</w:t>
      </w:r>
      <w:r>
        <w:rPr>
          <w:rFonts w:ascii="Times New Roman" w:hAnsi="Times New Roman" w:cs="Times New Roman"/>
          <w:sz w:val="24"/>
          <w:u w:val="single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 w:rsidR="004030EC">
        <w:rPr>
          <w:rFonts w:ascii="Times New Roman" w:hAnsi="Times New Roman" w:cs="Times New Roman"/>
          <w:sz w:val="24"/>
        </w:rPr>
        <w:t>T</w:t>
      </w:r>
      <w:r w:rsidR="004030EC">
        <w:rPr>
          <w:rFonts w:ascii="Times New Roman" w:hAnsi="Times New Roman" w:cs="Times New Roman"/>
          <w:sz w:val="24"/>
        </w:rPr>
        <w:t>he r</w:t>
      </w:r>
      <w:r w:rsidR="0054050D">
        <w:rPr>
          <w:rFonts w:ascii="Times New Roman" w:hAnsi="Times New Roman" w:cs="Times New Roman"/>
          <w:sz w:val="24"/>
        </w:rPr>
        <w:t>elationships among auto</w:t>
      </w:r>
      <w:r w:rsidR="004030EC" w:rsidRPr="00F729AB">
        <w:rPr>
          <w:rFonts w:ascii="Times New Roman" w:hAnsi="Times New Roman" w:cs="Times New Roman"/>
          <w:sz w:val="24"/>
        </w:rPr>
        <w:t>biography</w:t>
      </w:r>
      <w:r w:rsidR="004030EC">
        <w:rPr>
          <w:rFonts w:ascii="Times New Roman" w:hAnsi="Times New Roman" w:cs="Times New Roman"/>
          <w:sz w:val="24"/>
        </w:rPr>
        <w:t>, fiction,</w:t>
      </w:r>
      <w:r w:rsidR="004030EC" w:rsidRPr="00F729AB">
        <w:rPr>
          <w:rFonts w:ascii="Times New Roman" w:hAnsi="Times New Roman" w:cs="Times New Roman"/>
          <w:sz w:val="24"/>
        </w:rPr>
        <w:t xml:space="preserve"> &amp; film</w:t>
      </w:r>
      <w:r w:rsidR="004030EC">
        <w:rPr>
          <w:rFonts w:ascii="Times New Roman" w:hAnsi="Times New Roman" w:cs="Times New Roman"/>
          <w:sz w:val="24"/>
        </w:rPr>
        <w:t>; women’s education in the early 20</w:t>
      </w:r>
      <w:r w:rsidR="004030EC" w:rsidRPr="004030EC">
        <w:rPr>
          <w:rFonts w:ascii="Times New Roman" w:hAnsi="Times New Roman" w:cs="Times New Roman"/>
          <w:sz w:val="24"/>
          <w:vertAlign w:val="superscript"/>
        </w:rPr>
        <w:t>th</w:t>
      </w:r>
      <w:r w:rsidR="004030EC">
        <w:rPr>
          <w:rFonts w:ascii="Times New Roman" w:hAnsi="Times New Roman" w:cs="Times New Roman"/>
          <w:sz w:val="24"/>
        </w:rPr>
        <w:t xml:space="preserve"> century, the conflict between the wife-mother role and public service</w:t>
      </w:r>
      <w:r w:rsidR="0054050D">
        <w:rPr>
          <w:rFonts w:ascii="Times New Roman" w:hAnsi="Times New Roman" w:cs="Times New Roman"/>
          <w:sz w:val="24"/>
        </w:rPr>
        <w:t>,</w:t>
      </w:r>
      <w:r w:rsidR="004030EC">
        <w:rPr>
          <w:rFonts w:ascii="Times New Roman" w:hAnsi="Times New Roman" w:cs="Times New Roman"/>
          <w:sz w:val="24"/>
        </w:rPr>
        <w:t xml:space="preserve"> </w:t>
      </w:r>
      <w:r w:rsidR="0054050D">
        <w:rPr>
          <w:rFonts w:ascii="Times New Roman" w:hAnsi="Times New Roman" w:cs="Times New Roman"/>
          <w:sz w:val="24"/>
        </w:rPr>
        <w:t xml:space="preserve">the </w:t>
      </w:r>
      <w:r w:rsidR="004030EC">
        <w:rPr>
          <w:rFonts w:ascii="Times New Roman" w:hAnsi="Times New Roman" w:cs="Times New Roman"/>
          <w:sz w:val="24"/>
        </w:rPr>
        <w:t xml:space="preserve">call to duty and glory versus the pull of love and family, the value of </w:t>
      </w:r>
      <w:r w:rsidR="0054050D">
        <w:rPr>
          <w:rFonts w:ascii="Times New Roman" w:hAnsi="Times New Roman" w:cs="Times New Roman"/>
          <w:sz w:val="24"/>
        </w:rPr>
        <w:t xml:space="preserve">the </w:t>
      </w:r>
      <w:bookmarkStart w:id="0" w:name="_GoBack"/>
      <w:bookmarkEnd w:id="0"/>
      <w:r w:rsidR="004030EC">
        <w:rPr>
          <w:rFonts w:ascii="Times New Roman" w:hAnsi="Times New Roman" w:cs="Times New Roman"/>
          <w:sz w:val="24"/>
        </w:rPr>
        <w:t xml:space="preserve">poetic sensibility, </w:t>
      </w:r>
      <w:r w:rsidR="0054050D">
        <w:rPr>
          <w:rFonts w:ascii="Times New Roman" w:hAnsi="Times New Roman" w:cs="Times New Roman"/>
          <w:sz w:val="24"/>
        </w:rPr>
        <w:t>changing attitudes about gender roles, war, and heroism.</w:t>
      </w:r>
    </w:p>
    <w:p w:rsidR="00F729AB" w:rsidRPr="00F729AB" w:rsidRDefault="002A7897" w:rsidP="002A789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Unit 6</w:t>
      </w:r>
      <w:r w:rsidR="00F729AB" w:rsidRPr="00F729AB">
        <w:rPr>
          <w:rFonts w:ascii="Times New Roman" w:hAnsi="Times New Roman" w:cs="Times New Roman"/>
          <w:sz w:val="24"/>
        </w:rPr>
        <w:t xml:space="preserve">: </w:t>
      </w:r>
      <w:r w:rsidR="00F729AB" w:rsidRPr="00F729AB">
        <w:rPr>
          <w:rFonts w:ascii="Times New Roman" w:hAnsi="Times New Roman" w:cs="Times New Roman"/>
          <w:b/>
          <w:sz w:val="24"/>
        </w:rPr>
        <w:t>Sweet Land</w:t>
      </w:r>
      <w:r>
        <w:rPr>
          <w:rFonts w:ascii="Times New Roman" w:hAnsi="Times New Roman" w:cs="Times New Roman"/>
          <w:b/>
          <w:sz w:val="24"/>
        </w:rPr>
        <w:t xml:space="preserve">, </w:t>
      </w:r>
      <w:r w:rsidRPr="002158A4">
        <w:rPr>
          <w:rFonts w:ascii="Times New Roman" w:hAnsi="Times New Roman" w:cs="Times New Roman"/>
          <w:b/>
          <w:sz w:val="24"/>
        </w:rPr>
        <w:t>“Gravestones Made of Wheat” (short story)</w:t>
      </w:r>
    </w:p>
    <w:p w:rsidR="00F729AB" w:rsidRPr="00F729AB" w:rsidRDefault="00F729AB" w:rsidP="002A7897">
      <w:pPr>
        <w:rPr>
          <w:rFonts w:ascii="Times New Roman" w:hAnsi="Times New Roman" w:cs="Times New Roman"/>
          <w:sz w:val="24"/>
        </w:rPr>
      </w:pPr>
      <w:r w:rsidRPr="00F729AB">
        <w:rPr>
          <w:rFonts w:ascii="Times New Roman" w:hAnsi="Times New Roman" w:cs="Times New Roman"/>
          <w:sz w:val="24"/>
          <w:u w:val="single"/>
        </w:rPr>
        <w:t>Main ideas</w:t>
      </w:r>
      <w:r>
        <w:rPr>
          <w:rFonts w:ascii="Times New Roman" w:hAnsi="Times New Roman" w:cs="Times New Roman"/>
          <w:sz w:val="24"/>
          <w:u w:val="single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</w:p>
    <w:p w:rsidR="00F729AB" w:rsidRPr="00F729AB" w:rsidRDefault="002A7897" w:rsidP="002A789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Unit 7</w:t>
      </w:r>
      <w:r w:rsidR="00F729AB">
        <w:rPr>
          <w:rFonts w:ascii="Times New Roman" w:hAnsi="Times New Roman" w:cs="Times New Roman"/>
          <w:sz w:val="24"/>
        </w:rPr>
        <w:t xml:space="preserve">: </w:t>
      </w:r>
      <w:r w:rsidR="00F729AB" w:rsidRPr="002A7897">
        <w:rPr>
          <w:rFonts w:ascii="Times New Roman" w:hAnsi="Times New Roman" w:cs="Times New Roman"/>
          <w:b/>
          <w:sz w:val="24"/>
        </w:rPr>
        <w:t>Man and Superman</w:t>
      </w:r>
    </w:p>
    <w:p w:rsidR="00F729AB" w:rsidRPr="00F729AB" w:rsidRDefault="00F729AB" w:rsidP="002158A4">
      <w:pPr>
        <w:rPr>
          <w:rFonts w:ascii="Times New Roman" w:hAnsi="Times New Roman" w:cs="Times New Roman"/>
          <w:sz w:val="24"/>
        </w:rPr>
      </w:pPr>
      <w:r w:rsidRPr="00F729AB">
        <w:rPr>
          <w:rFonts w:ascii="Times New Roman" w:hAnsi="Times New Roman" w:cs="Times New Roman"/>
          <w:sz w:val="24"/>
          <w:u w:val="single"/>
        </w:rPr>
        <w:t>Main ideas</w:t>
      </w:r>
      <w:r>
        <w:rPr>
          <w:rFonts w:ascii="Times New Roman" w:hAnsi="Times New Roman" w:cs="Times New Roman"/>
          <w:sz w:val="24"/>
          <w:u w:val="single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 w:rsidRPr="00F729AB">
        <w:rPr>
          <w:rFonts w:ascii="Times New Roman" w:hAnsi="Times New Roman" w:cs="Times New Roman"/>
          <w:sz w:val="24"/>
        </w:rPr>
        <w:t>Relationship between stage drama &amp; fi</w:t>
      </w:r>
      <w:r>
        <w:rPr>
          <w:rFonts w:ascii="Times New Roman" w:hAnsi="Times New Roman" w:cs="Times New Roman"/>
          <w:sz w:val="24"/>
        </w:rPr>
        <w:t xml:space="preserve">lm, </w:t>
      </w:r>
      <w:r w:rsidR="002158A4">
        <w:rPr>
          <w:rFonts w:ascii="Times New Roman" w:hAnsi="Times New Roman" w:cs="Times New Roman"/>
          <w:sz w:val="24"/>
        </w:rPr>
        <w:t>early 20</w:t>
      </w:r>
      <w:r w:rsidR="002158A4" w:rsidRPr="002158A4">
        <w:rPr>
          <w:rFonts w:ascii="Times New Roman" w:hAnsi="Times New Roman" w:cs="Times New Roman"/>
          <w:sz w:val="24"/>
          <w:vertAlign w:val="superscript"/>
        </w:rPr>
        <w:t>th</w:t>
      </w:r>
      <w:r w:rsidR="002158A4">
        <w:rPr>
          <w:rFonts w:ascii="Times New Roman" w:hAnsi="Times New Roman" w:cs="Times New Roman"/>
          <w:sz w:val="24"/>
        </w:rPr>
        <w:t xml:space="preserve">-century ideas about </w:t>
      </w:r>
      <w:r>
        <w:rPr>
          <w:rFonts w:ascii="Times New Roman" w:hAnsi="Times New Roman" w:cs="Times New Roman"/>
          <w:sz w:val="24"/>
        </w:rPr>
        <w:t>socialism</w:t>
      </w:r>
      <w:r w:rsidR="002158A4">
        <w:rPr>
          <w:rFonts w:ascii="Times New Roman" w:hAnsi="Times New Roman" w:cs="Times New Roman"/>
          <w:sz w:val="24"/>
        </w:rPr>
        <w:t>, the New Woman and the New Man (pushing at the restrictions of gender and class definitions), Shaw’s idea of Creative Evolution,</w:t>
      </w:r>
      <w:r w:rsidRPr="00F729AB">
        <w:rPr>
          <w:rFonts w:ascii="Times New Roman" w:hAnsi="Times New Roman" w:cs="Times New Roman"/>
          <w:sz w:val="24"/>
        </w:rPr>
        <w:t xml:space="preserve"> </w:t>
      </w:r>
      <w:r w:rsidR="002158A4">
        <w:rPr>
          <w:rFonts w:ascii="Times New Roman" w:hAnsi="Times New Roman" w:cs="Times New Roman"/>
          <w:sz w:val="24"/>
        </w:rPr>
        <w:t>more on the conflict between self-interest and the public good, more on marriage for love or money/status.</w:t>
      </w:r>
    </w:p>
    <w:p w:rsidR="00F729AB" w:rsidRPr="002A7897" w:rsidRDefault="002A7897" w:rsidP="002A789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Unit 8</w:t>
      </w:r>
      <w:r w:rsidR="00F729AB">
        <w:rPr>
          <w:rFonts w:ascii="Times New Roman" w:hAnsi="Times New Roman" w:cs="Times New Roman"/>
          <w:sz w:val="24"/>
        </w:rPr>
        <w:t xml:space="preserve">: </w:t>
      </w:r>
      <w:r w:rsidR="00F729AB" w:rsidRPr="00F729AB">
        <w:rPr>
          <w:rFonts w:ascii="Times New Roman" w:hAnsi="Times New Roman" w:cs="Times New Roman"/>
          <w:b/>
          <w:sz w:val="24"/>
        </w:rPr>
        <w:t>Motorcycle Diaries</w:t>
      </w:r>
      <w:r>
        <w:rPr>
          <w:rFonts w:ascii="Times New Roman" w:hAnsi="Times New Roman" w:cs="Times New Roman"/>
          <w:sz w:val="24"/>
        </w:rPr>
        <w:t>, film and memoir</w:t>
      </w:r>
    </w:p>
    <w:p w:rsidR="00F729AB" w:rsidRPr="00F729AB" w:rsidRDefault="00F729AB" w:rsidP="002158A4">
      <w:pPr>
        <w:rPr>
          <w:rFonts w:ascii="Times New Roman" w:hAnsi="Times New Roman" w:cs="Times New Roman"/>
          <w:sz w:val="24"/>
        </w:rPr>
      </w:pPr>
      <w:r w:rsidRPr="00F729AB">
        <w:rPr>
          <w:rFonts w:ascii="Times New Roman" w:hAnsi="Times New Roman" w:cs="Times New Roman"/>
          <w:sz w:val="24"/>
          <w:u w:val="single"/>
        </w:rPr>
        <w:t>Main ideas</w:t>
      </w:r>
      <w:r>
        <w:rPr>
          <w:rFonts w:ascii="Times New Roman" w:hAnsi="Times New Roman" w:cs="Times New Roman"/>
          <w:sz w:val="24"/>
          <w:u w:val="single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 w:rsidRPr="00F729AB">
        <w:rPr>
          <w:rFonts w:ascii="Times New Roman" w:hAnsi="Times New Roman" w:cs="Times New Roman"/>
          <w:sz w:val="24"/>
        </w:rPr>
        <w:t>Relationships among memoir, biography, iconography, film</w:t>
      </w:r>
    </w:p>
    <w:p w:rsidR="00F729AB" w:rsidRPr="00F729AB" w:rsidRDefault="002158A4" w:rsidP="002158A4">
      <w:pPr>
        <w:rPr>
          <w:rFonts w:ascii="Times New Roman" w:hAnsi="Times New Roman" w:cs="Times New Roman"/>
          <w:sz w:val="24"/>
        </w:rPr>
      </w:pPr>
      <w:r w:rsidRPr="002158A4">
        <w:rPr>
          <w:rFonts w:ascii="Times New Roman" w:hAnsi="Times New Roman" w:cs="Times New Roman"/>
          <w:sz w:val="24"/>
          <w:u w:val="single"/>
        </w:rPr>
        <w:t>Extra film clips</w:t>
      </w:r>
      <w:r>
        <w:rPr>
          <w:rFonts w:ascii="Times New Roman" w:hAnsi="Times New Roman" w:cs="Times New Roman"/>
          <w:sz w:val="24"/>
        </w:rPr>
        <w:t xml:space="preserve">: </w:t>
      </w:r>
      <w:r w:rsidR="00F729AB" w:rsidRPr="00F729AB">
        <w:rPr>
          <w:rFonts w:ascii="Times New Roman" w:hAnsi="Times New Roman" w:cs="Times New Roman"/>
          <w:sz w:val="24"/>
        </w:rPr>
        <w:t xml:space="preserve">film portraits of Columbus, Pocahontas, Gandhi, </w:t>
      </w:r>
      <w:r>
        <w:rPr>
          <w:rFonts w:ascii="Times New Roman" w:hAnsi="Times New Roman" w:cs="Times New Roman"/>
          <w:sz w:val="24"/>
        </w:rPr>
        <w:t xml:space="preserve">Michael Collins, </w:t>
      </w:r>
      <w:proofErr w:type="spellStart"/>
      <w:r>
        <w:rPr>
          <w:rFonts w:ascii="Times New Roman" w:hAnsi="Times New Roman" w:cs="Times New Roman"/>
          <w:sz w:val="24"/>
        </w:rPr>
        <w:t>Che</w:t>
      </w:r>
      <w:proofErr w:type="spellEnd"/>
      <w:r>
        <w:rPr>
          <w:rFonts w:ascii="Times New Roman" w:hAnsi="Times New Roman" w:cs="Times New Roman"/>
          <w:sz w:val="24"/>
        </w:rPr>
        <w:t xml:space="preserve"> Guevara,</w:t>
      </w:r>
    </w:p>
    <w:p w:rsidR="00F729AB" w:rsidRPr="00F729AB" w:rsidRDefault="00F729AB" w:rsidP="00F729AB">
      <w:pPr>
        <w:rPr>
          <w:rFonts w:ascii="Times New Roman" w:hAnsi="Times New Roman" w:cs="Times New Roman"/>
          <w:sz w:val="24"/>
        </w:rPr>
      </w:pPr>
    </w:p>
    <w:p w:rsidR="002158A4" w:rsidRDefault="002158A4" w:rsidP="00F729A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Connections: </w:t>
      </w:r>
    </w:p>
    <w:p w:rsidR="002158A4" w:rsidRDefault="002158A4" w:rsidP="002158A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Leaving Home—</w:t>
      </w:r>
      <w:r w:rsidR="002A7897">
        <w:rPr>
          <w:rFonts w:ascii="Times New Roman" w:hAnsi="Times New Roman" w:cs="Times New Roman"/>
          <w:sz w:val="24"/>
        </w:rPr>
        <w:t>expats, immigrants, adventurers</w:t>
      </w:r>
    </w:p>
    <w:p w:rsidR="00F729AB" w:rsidRDefault="002158A4" w:rsidP="002158A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2158A4">
        <w:rPr>
          <w:rFonts w:ascii="Times New Roman" w:hAnsi="Times New Roman" w:cs="Times New Roman"/>
          <w:sz w:val="24"/>
        </w:rPr>
        <w:t>Many motives for marriage (some conflicting)</w:t>
      </w:r>
    </w:p>
    <w:p w:rsidR="002A7897" w:rsidRDefault="002A7897" w:rsidP="002158A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Hierarchies—caste and other un-American traditions</w:t>
      </w:r>
    </w:p>
    <w:p w:rsidR="002A7897" w:rsidRPr="002158A4" w:rsidRDefault="002A7897" w:rsidP="002158A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</w:p>
    <w:p w:rsidR="00D05620" w:rsidRPr="00F729AB" w:rsidRDefault="0054050D" w:rsidP="00F729AB">
      <w:pPr>
        <w:rPr>
          <w:rFonts w:ascii="Times New Roman" w:hAnsi="Times New Roman" w:cs="Times New Roman"/>
          <w:sz w:val="24"/>
        </w:rPr>
      </w:pPr>
    </w:p>
    <w:sectPr w:rsidR="00D05620" w:rsidRPr="00F729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A6838"/>
    <w:multiLevelType w:val="hybridMultilevel"/>
    <w:tmpl w:val="EC46C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E2E7B"/>
    <w:multiLevelType w:val="hybridMultilevel"/>
    <w:tmpl w:val="41B41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4E6F60">
      <w:start w:val="1"/>
      <w:numFmt w:val="bullet"/>
      <w:lvlText w:val="•"/>
      <w:lvlJc w:val="left"/>
      <w:pPr>
        <w:ind w:left="2520" w:hanging="720"/>
      </w:pPr>
      <w:rPr>
        <w:rFonts w:ascii="Times New Roman" w:eastAsiaTheme="minorHAnsi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37578"/>
    <w:multiLevelType w:val="hybridMultilevel"/>
    <w:tmpl w:val="7D78D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A7122"/>
    <w:multiLevelType w:val="hybridMultilevel"/>
    <w:tmpl w:val="F4ECB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C0FCE"/>
    <w:multiLevelType w:val="hybridMultilevel"/>
    <w:tmpl w:val="8FC2A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541B9"/>
    <w:multiLevelType w:val="hybridMultilevel"/>
    <w:tmpl w:val="E786C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4128BF"/>
    <w:multiLevelType w:val="hybridMultilevel"/>
    <w:tmpl w:val="9BF21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331E71"/>
    <w:multiLevelType w:val="hybridMultilevel"/>
    <w:tmpl w:val="89309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9AB"/>
    <w:rsid w:val="00014CD6"/>
    <w:rsid w:val="002158A4"/>
    <w:rsid w:val="002974B0"/>
    <w:rsid w:val="002A7897"/>
    <w:rsid w:val="003507B6"/>
    <w:rsid w:val="004030EC"/>
    <w:rsid w:val="0054050D"/>
    <w:rsid w:val="009B3424"/>
    <w:rsid w:val="009F7EDD"/>
    <w:rsid w:val="00C13C72"/>
    <w:rsid w:val="00CA3250"/>
    <w:rsid w:val="00E66476"/>
    <w:rsid w:val="00F7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7D5CF5-9234-482A-BDBB-7D4593398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9A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next w:val="Normal"/>
    <w:rsid w:val="00F729AB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F72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72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Ann Sparks</dc:creator>
  <cp:keywords/>
  <dc:description/>
  <cp:lastModifiedBy>Julie Ann Sparks</cp:lastModifiedBy>
  <cp:revision>4</cp:revision>
  <dcterms:created xsi:type="dcterms:W3CDTF">2016-04-28T21:37:00Z</dcterms:created>
  <dcterms:modified xsi:type="dcterms:W3CDTF">2016-04-28T22:51:00Z</dcterms:modified>
</cp:coreProperties>
</file>