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44" w:rsidRPr="00C75FFA" w:rsidRDefault="00D55244" w:rsidP="00D55244">
      <w:pPr>
        <w:spacing w:before="100" w:beforeAutospacing="1" w:after="100" w:afterAutospacing="1" w:line="240" w:lineRule="auto"/>
        <w:outlineLvl w:val="0"/>
        <w:rPr>
          <w:rFonts w:eastAsia="Times New Roman" w:cs="Times New Roman"/>
          <w:b/>
          <w:bCs/>
          <w:kern w:val="36"/>
          <w:sz w:val="32"/>
          <w:szCs w:val="48"/>
        </w:rPr>
      </w:pPr>
      <w:r w:rsidRPr="00C75FFA">
        <w:rPr>
          <w:rFonts w:eastAsia="Times New Roman" w:cs="Times New Roman"/>
          <w:b/>
          <w:bCs/>
          <w:kern w:val="36"/>
          <w:sz w:val="28"/>
          <w:szCs w:val="48"/>
        </w:rPr>
        <w:t xml:space="preserve">Finding My Daughter's Roots </w:t>
      </w:r>
      <w:r w:rsidRPr="00C75FFA">
        <w:rPr>
          <w:rFonts w:eastAsia="Times New Roman" w:cs="Times New Roman"/>
          <w:bCs/>
          <w:kern w:val="36"/>
          <w:szCs w:val="48"/>
        </w:rPr>
        <w:t>by Melissa Fay Greene</w:t>
      </w:r>
    </w:p>
    <w:p w:rsidR="00D55244" w:rsidRPr="00C75FFA" w:rsidRDefault="00D55244" w:rsidP="00D55244">
      <w:pPr>
        <w:spacing w:after="0" w:line="240" w:lineRule="auto"/>
        <w:rPr>
          <w:rFonts w:eastAsia="Times New Roman" w:cs="Times New Roman"/>
          <w:szCs w:val="24"/>
        </w:rPr>
      </w:pPr>
      <w:r w:rsidRPr="00C75FFA">
        <w:rPr>
          <w:rFonts w:eastAsia="Times New Roman" w:cs="Times New Roman"/>
          <w:i/>
          <w:iCs/>
          <w:szCs w:val="24"/>
        </w:rPr>
        <w:t xml:space="preserve">With thousands of foreign adoptions taking place in the U.S. each year, many parents want to give their children a connection to their pasts. Writer Melissa Fay Greene recently took her daughter Helen, 10, to visit her native Ethiopia. </w:t>
      </w:r>
      <w:r w:rsidRPr="00C75FFA">
        <w:rPr>
          <w:rFonts w:eastAsia="Times New Roman" w:cs="Times New Roman"/>
          <w:szCs w:val="24"/>
        </w:rPr>
        <w:br/>
      </w:r>
      <w:r w:rsidRPr="00C75FFA">
        <w:rPr>
          <w:rFonts w:eastAsia="Times New Roman" w:cs="Times New Roman"/>
          <w:szCs w:val="24"/>
        </w:rPr>
        <w:br/>
        <w:t>It's been five years since my daughter left an orphanage in Addis Ababa and joined our family in Atlanta. Today Helen is a top soccer player, a flutist and the student president of her school. She has gained much, but much is in danger of being lost: her fluency in Amharic, her Ethiopian manners, her sense of her own history and culture.</w:t>
      </w:r>
      <w:r w:rsidRPr="00C75FFA">
        <w:rPr>
          <w:rFonts w:eastAsia="Times New Roman" w:cs="Times New Roman"/>
          <w:szCs w:val="24"/>
        </w:rPr>
        <w:br/>
        <w:t xml:space="preserve">   </w:t>
      </w:r>
      <w:r w:rsidRPr="00C75FFA">
        <w:rPr>
          <w:rFonts w:eastAsia="Times New Roman" w:cs="Times New Roman"/>
          <w:szCs w:val="24"/>
        </w:rPr>
        <w:br/>
        <w:t>As we pack for our 10-day trip to Ethiopia, I realize that I have no idea what my daughter is expecting to find there.</w:t>
      </w:r>
      <w:r w:rsidRPr="00C75FFA">
        <w:rPr>
          <w:rFonts w:eastAsia="Times New Roman" w:cs="Times New Roman"/>
          <w:szCs w:val="24"/>
        </w:rPr>
        <w:br/>
        <w:t xml:space="preserve">   </w:t>
      </w:r>
      <w:r w:rsidRPr="00C75FFA">
        <w:rPr>
          <w:rFonts w:eastAsia="Times New Roman" w:cs="Times New Roman"/>
          <w:szCs w:val="24"/>
        </w:rPr>
        <w:br/>
        <w:t xml:space="preserve">“I want to do lots of shopping!” Helen says. </w:t>
      </w:r>
      <w:r w:rsidRPr="00C75FFA">
        <w:rPr>
          <w:rFonts w:eastAsia="Times New Roman" w:cs="Times New Roman"/>
          <w:szCs w:val="24"/>
        </w:rPr>
        <w:br/>
        <w:t xml:space="preserve">   </w:t>
      </w:r>
      <w:r w:rsidRPr="00C75FFA">
        <w:rPr>
          <w:rFonts w:eastAsia="Times New Roman" w:cs="Times New Roman"/>
          <w:szCs w:val="24"/>
        </w:rPr>
        <w:br/>
        <w:t>“Addis Ababa is not exactly a shopping mecca,” I warn. “There’s no Target.” I want to ask if she remembers the orphanage or the beggars who line the streets. “I’m packing my iPod!” Helen calls.</w:t>
      </w:r>
      <w:r w:rsidRPr="00C75FFA">
        <w:rPr>
          <w:rFonts w:eastAsia="Times New Roman" w:cs="Times New Roman"/>
          <w:szCs w:val="24"/>
        </w:rPr>
        <w:br/>
        <w:t xml:space="preserve">   </w:t>
      </w:r>
      <w:r w:rsidRPr="00C75FFA">
        <w:rPr>
          <w:rFonts w:eastAsia="Times New Roman" w:cs="Times New Roman"/>
          <w:szCs w:val="24"/>
        </w:rPr>
        <w:br/>
        <w:t>Arriving at the airport in Ethiopia’s capital a few days later, we descend by creaky rental van into the city, where cars compete for right-of-way with herds of livestock. Unemployed, sick and handicapped people limp or lie on the sidewalks and median strips. Homeless children dash alongside the heavy traffic.</w:t>
      </w:r>
      <w:r w:rsidRPr="00C75FFA">
        <w:rPr>
          <w:rFonts w:eastAsia="Times New Roman" w:cs="Times New Roman"/>
          <w:szCs w:val="24"/>
        </w:rPr>
        <w:br/>
        <w:t xml:space="preserve">   </w:t>
      </w:r>
      <w:r w:rsidRPr="00C75FFA">
        <w:rPr>
          <w:rFonts w:eastAsia="Times New Roman" w:cs="Times New Roman"/>
          <w:szCs w:val="24"/>
        </w:rPr>
        <w:br/>
        <w:t>“This scares me,” Helen murmurs. “I don’t feel like I came from here.” Suddenly, a tall boy leans close to the window and moans in English, “Stomach zero.”</w:t>
      </w:r>
      <w:r w:rsidRPr="00C75FFA">
        <w:rPr>
          <w:rFonts w:eastAsia="Times New Roman" w:cs="Times New Roman"/>
          <w:szCs w:val="24"/>
        </w:rPr>
        <w:br/>
        <w:t xml:space="preserve">   </w:t>
      </w:r>
      <w:r w:rsidRPr="00C75FFA">
        <w:rPr>
          <w:rFonts w:eastAsia="Times New Roman" w:cs="Times New Roman"/>
          <w:szCs w:val="24"/>
        </w:rPr>
        <w:br/>
        <w:t>“Give! Mommy, give!” Helen cries.</w:t>
      </w:r>
      <w:r w:rsidRPr="00C75FFA">
        <w:rPr>
          <w:rFonts w:eastAsia="Times New Roman" w:cs="Times New Roman"/>
          <w:szCs w:val="24"/>
        </w:rPr>
        <w:br/>
        <w:t xml:space="preserve">   </w:t>
      </w:r>
      <w:r w:rsidRPr="00C75FFA">
        <w:rPr>
          <w:rFonts w:eastAsia="Times New Roman" w:cs="Times New Roman"/>
          <w:szCs w:val="24"/>
        </w:rPr>
        <w:br/>
        <w:t>She ransacks her backpack and finds a bag of bite-size Milky Ways. At the next stoplight, she serves a gold-wrapped candy to another barefoot boy who approaches. He examines it, smiles and requests another “for brother.” The van begins to accelerate. “He needs a candy for his brother!” Helen yells. “Please stop! Let me out!” But there is no stopping. My daughter falls against me, weeping.</w:t>
      </w:r>
      <w:r w:rsidRPr="00C75FFA">
        <w:rPr>
          <w:rFonts w:eastAsia="Times New Roman" w:cs="Times New Roman"/>
          <w:szCs w:val="24"/>
        </w:rPr>
        <w:br/>
        <w:t xml:space="preserve">   </w:t>
      </w:r>
      <w:r w:rsidRPr="00C75FFA">
        <w:rPr>
          <w:rFonts w:eastAsia="Times New Roman" w:cs="Times New Roman"/>
          <w:szCs w:val="24"/>
        </w:rPr>
        <w:br/>
        <w:t>UNICEF estimates that 4.6 million Ethiopian children have lost one or both parents, many to HIV/AIDS. Tens of thousands of street children forage in the capital; hundreds more live underground in sewers and tunnels. Some find shelter at orphanages like the one we visit on Helen’s first day back in Ethiopia.</w:t>
      </w:r>
      <w:r w:rsidRPr="00C75FFA">
        <w:rPr>
          <w:rFonts w:eastAsia="Times New Roman" w:cs="Times New Roman"/>
          <w:szCs w:val="24"/>
        </w:rPr>
        <w:br/>
        <w:t xml:space="preserve">   </w:t>
      </w:r>
      <w:r w:rsidRPr="00C75FFA">
        <w:rPr>
          <w:rFonts w:eastAsia="Times New Roman" w:cs="Times New Roman"/>
          <w:szCs w:val="24"/>
        </w:rPr>
        <w:br/>
        <w:t xml:space="preserve">When we arrive, the orphan girls surround Helen. They want to examine her watch and purse, peer through her camera and try her headphones. Then they all sit down for a chat despite Helen’s protests that she can’t really understand what the girls are saying. She does discern that they all need shoes: pink Crocs just like hers. With my permission, she leads an expedition beyond the orphanage gates to a kiosk, where she purchases 30 pairs of fake Crocs for 11 birr </w:t>
      </w:r>
      <w:r w:rsidRPr="00C75FFA">
        <w:rPr>
          <w:rFonts w:eastAsia="Times New Roman" w:cs="Times New Roman"/>
          <w:szCs w:val="24"/>
        </w:rPr>
        <w:lastRenderedPageBreak/>
        <w:t xml:space="preserve">(about $1.50) each. </w:t>
      </w:r>
      <w:r w:rsidRPr="00C75FFA">
        <w:rPr>
          <w:rFonts w:eastAsia="Times New Roman" w:cs="Times New Roman"/>
          <w:szCs w:val="24"/>
        </w:rPr>
        <w:br/>
        <w:t xml:space="preserve">   </w:t>
      </w:r>
      <w:r w:rsidRPr="00C75FFA">
        <w:rPr>
          <w:rFonts w:eastAsia="Times New Roman" w:cs="Times New Roman"/>
          <w:szCs w:val="24"/>
        </w:rPr>
        <w:br/>
        <w:t xml:space="preserve">Over the course of our visit, Helen falls in love. Each morning, 3-year-old </w:t>
      </w:r>
      <w:proofErr w:type="spellStart"/>
      <w:r w:rsidRPr="00C75FFA">
        <w:rPr>
          <w:rFonts w:eastAsia="Times New Roman" w:cs="Times New Roman"/>
          <w:szCs w:val="24"/>
        </w:rPr>
        <w:t>Binyam</w:t>
      </w:r>
      <w:proofErr w:type="spellEnd"/>
      <w:r w:rsidRPr="00C75FFA">
        <w:rPr>
          <w:rFonts w:eastAsia="Times New Roman" w:cs="Times New Roman"/>
          <w:szCs w:val="24"/>
        </w:rPr>
        <w:t xml:space="preserve"> runs to her, squats and makes a fierce smile. She lifts and carries him for hours. </w:t>
      </w:r>
      <w:r w:rsidRPr="00C75FFA">
        <w:rPr>
          <w:rFonts w:eastAsia="Times New Roman" w:cs="Times New Roman"/>
          <w:szCs w:val="24"/>
        </w:rPr>
        <w:br/>
        <w:t xml:space="preserve">   </w:t>
      </w:r>
      <w:r w:rsidRPr="00C75FFA">
        <w:rPr>
          <w:rFonts w:eastAsia="Times New Roman" w:cs="Times New Roman"/>
          <w:szCs w:val="24"/>
        </w:rPr>
        <w:br/>
        <w:t>“We have to adopt him,” Helen whispers one day as he naps. “He needs me.”</w:t>
      </w:r>
      <w:r w:rsidRPr="00C75FFA">
        <w:rPr>
          <w:rFonts w:eastAsia="Times New Roman" w:cs="Times New Roman"/>
          <w:szCs w:val="24"/>
        </w:rPr>
        <w:br/>
        <w:t xml:space="preserve">   </w:t>
      </w:r>
      <w:r w:rsidRPr="00C75FFA">
        <w:rPr>
          <w:rFonts w:eastAsia="Times New Roman" w:cs="Times New Roman"/>
          <w:szCs w:val="24"/>
        </w:rPr>
        <w:br/>
        <w:t>“I know, sweetheart,” I say, “but we can’t. Maybe when you’re a grown-up, you’ll come back to Ethiopia to adopt.”</w:t>
      </w:r>
      <w:r w:rsidRPr="00C75FFA">
        <w:rPr>
          <w:rFonts w:eastAsia="Times New Roman" w:cs="Times New Roman"/>
          <w:szCs w:val="24"/>
        </w:rPr>
        <w:br/>
        <w:t xml:space="preserve">   </w:t>
      </w:r>
      <w:r w:rsidRPr="00C75FFA">
        <w:rPr>
          <w:rFonts w:eastAsia="Times New Roman" w:cs="Times New Roman"/>
          <w:szCs w:val="24"/>
        </w:rPr>
        <w:br/>
        <w:t>She shakes her head. Tears start to roll. “</w:t>
      </w:r>
      <w:proofErr w:type="spellStart"/>
      <w:r w:rsidRPr="00C75FFA">
        <w:rPr>
          <w:rFonts w:eastAsia="Times New Roman" w:cs="Times New Roman"/>
          <w:szCs w:val="24"/>
        </w:rPr>
        <w:t>Binyam</w:t>
      </w:r>
      <w:proofErr w:type="spellEnd"/>
      <w:r w:rsidRPr="00C75FFA">
        <w:rPr>
          <w:rFonts w:eastAsia="Times New Roman" w:cs="Times New Roman"/>
          <w:szCs w:val="24"/>
        </w:rPr>
        <w:t xml:space="preserve"> will be too old then.”</w:t>
      </w:r>
      <w:r w:rsidRPr="00C75FFA">
        <w:rPr>
          <w:rFonts w:eastAsia="Times New Roman" w:cs="Times New Roman"/>
          <w:szCs w:val="24"/>
        </w:rPr>
        <w:br/>
        <w:t xml:space="preserve">   </w:t>
      </w:r>
      <w:r w:rsidRPr="00C75FFA">
        <w:rPr>
          <w:rFonts w:eastAsia="Times New Roman" w:cs="Times New Roman"/>
          <w:szCs w:val="24"/>
        </w:rPr>
        <w:br/>
        <w:t>In happier moments, Helen soaks up Ethiopia. She understands more Amharic every day. She claps at dance performances and races up the field in soccer games at the orphanage. She sits at attention beside the van window, holding birr in one hand, candy in the other. If beggars don’t approach the car when we stop, Helen taps on the glass to catch their attention.</w:t>
      </w:r>
      <w:r w:rsidRPr="00C75FFA">
        <w:rPr>
          <w:rFonts w:eastAsia="Times New Roman" w:cs="Times New Roman"/>
          <w:szCs w:val="24"/>
        </w:rPr>
        <w:br/>
        <w:t xml:space="preserve">   </w:t>
      </w:r>
      <w:r w:rsidRPr="00C75FFA">
        <w:rPr>
          <w:rFonts w:eastAsia="Times New Roman" w:cs="Times New Roman"/>
          <w:szCs w:val="24"/>
        </w:rPr>
        <w:br/>
        <w:t>Before our trip, Helen’s dreams of adult life included Olympic competition, a modeling career and the practice of medicine. Now she says, “I’m coming back when I’m older to build a beautiful shelter for the beggars, with teachers and doctors and pretty bedrooms.”</w:t>
      </w:r>
      <w:r w:rsidRPr="00C75FFA">
        <w:rPr>
          <w:rFonts w:eastAsia="Times New Roman" w:cs="Times New Roman"/>
          <w:szCs w:val="24"/>
        </w:rPr>
        <w:br/>
        <w:t xml:space="preserve">   </w:t>
      </w:r>
      <w:r w:rsidRPr="00C75FFA">
        <w:rPr>
          <w:rFonts w:eastAsia="Times New Roman" w:cs="Times New Roman"/>
          <w:szCs w:val="24"/>
        </w:rPr>
        <w:br/>
        <w:t xml:space="preserve">Helen did enjoy shopping in Addis Ababa, but not for herself. When she looks to the future, it’s with thoughts of how she will make life better for others. And when she sobs inconsolably on our last day, it is for the orphanage girls and for </w:t>
      </w:r>
      <w:proofErr w:type="spellStart"/>
      <w:r w:rsidRPr="00C75FFA">
        <w:rPr>
          <w:rFonts w:eastAsia="Times New Roman" w:cs="Times New Roman"/>
          <w:szCs w:val="24"/>
        </w:rPr>
        <w:t>Binyam</w:t>
      </w:r>
      <w:proofErr w:type="spellEnd"/>
      <w:r w:rsidRPr="00C75FFA">
        <w:rPr>
          <w:rFonts w:eastAsia="Times New Roman" w:cs="Times New Roman"/>
          <w:szCs w:val="24"/>
        </w:rPr>
        <w:t>—sweet children with histories like her own, but with futures that look far less promising.</w:t>
      </w:r>
    </w:p>
    <w:p w:rsidR="00D55244" w:rsidRDefault="00D55244" w:rsidP="00D55244"/>
    <w:p w:rsidR="00D55244" w:rsidRDefault="00D55244" w:rsidP="00D55244">
      <w:hyperlink r:id="rId5" w:history="1">
        <w:r w:rsidRPr="003251FE">
          <w:rPr>
            <w:rStyle w:val="Hyperlink"/>
          </w:rPr>
          <w:t>http://www.parade.com/articles/editions/2008/edition_01-13-2008/Finding_My_Daughter</w:t>
        </w:r>
      </w:hyperlink>
    </w:p>
    <w:p w:rsidR="00D55244" w:rsidRDefault="00D55244" w:rsidP="00D55244"/>
    <w:p w:rsidR="004B694E" w:rsidRDefault="00D55244">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44"/>
    <w:rsid w:val="001C1721"/>
    <w:rsid w:val="003105C5"/>
    <w:rsid w:val="00592461"/>
    <w:rsid w:val="00D5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2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ade.com/articles/editions/2008/edition_01-13-2008/Finding_My_Daugh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2012-09-05T22:17:00Z</dcterms:created>
  <dcterms:modified xsi:type="dcterms:W3CDTF">2012-09-05T22:18:00Z</dcterms:modified>
</cp:coreProperties>
</file>