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873" w:rsidRDefault="00F04873" w:rsidP="00F04873">
      <w:pPr>
        <w:spacing w:before="100" w:beforeAutospacing="1" w:after="100" w:afterAutospacing="1" w:line="240" w:lineRule="auto"/>
        <w:outlineLvl w:val="1"/>
        <w:rPr>
          <w:rFonts w:eastAsia="Times New Roman" w:cs="Times New Roman"/>
          <w:b/>
          <w:bCs/>
          <w:sz w:val="36"/>
          <w:szCs w:val="36"/>
        </w:rPr>
      </w:pPr>
    </w:p>
    <w:p w:rsidR="00F04873" w:rsidRPr="00F04873" w:rsidRDefault="00F04873" w:rsidP="00F04873">
      <w:pPr>
        <w:spacing w:before="100" w:beforeAutospacing="1" w:after="100" w:afterAutospacing="1" w:line="240" w:lineRule="auto"/>
        <w:outlineLvl w:val="1"/>
        <w:rPr>
          <w:rFonts w:eastAsia="Times New Roman" w:cs="Times New Roman"/>
          <w:b/>
          <w:bCs/>
          <w:sz w:val="36"/>
          <w:szCs w:val="36"/>
        </w:rPr>
      </w:pPr>
      <w:r w:rsidRPr="00F04873">
        <w:rPr>
          <w:rFonts w:eastAsia="Times New Roman" w:cs="Times New Roman"/>
          <w:b/>
          <w:bCs/>
          <w:sz w:val="36"/>
          <w:szCs w:val="36"/>
        </w:rPr>
        <w:t>Writing Transitions</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b/>
          <w:bCs/>
          <w:szCs w:val="24"/>
        </w:rPr>
        <w:t>Summary:</w:t>
      </w:r>
      <w:r w:rsidRPr="00F04873">
        <w:rPr>
          <w:rFonts w:eastAsia="Times New Roman" w:cs="Times New Roman"/>
          <w:szCs w:val="24"/>
        </w:rPr>
        <w:t xml:space="preserve"> A discussion of transition strategies and specific transitional devices. </w:t>
      </w:r>
    </w:p>
    <w:p w:rsidR="00F04873" w:rsidRDefault="00F04873" w:rsidP="00F04873">
      <w:pPr>
        <w:spacing w:before="100" w:beforeAutospacing="1" w:after="100" w:afterAutospacing="1" w:line="240" w:lineRule="auto"/>
        <w:rPr>
          <w:rFonts w:eastAsia="Times New Roman" w:cs="Times New Roman"/>
          <w:szCs w:val="24"/>
        </w:rPr>
      </w:pPr>
      <w:proofErr w:type="spellStart"/>
      <w:r w:rsidRPr="00F04873">
        <w:rPr>
          <w:rFonts w:eastAsia="Times New Roman" w:cs="Times New Roman"/>
          <w:b/>
          <w:bCs/>
          <w:szCs w:val="24"/>
        </w:rPr>
        <w:t>Contributors</w:t>
      </w:r>
      <w:proofErr w:type="gramStart"/>
      <w:r w:rsidRPr="00F04873">
        <w:rPr>
          <w:rFonts w:eastAsia="Times New Roman" w:cs="Times New Roman"/>
          <w:b/>
          <w:bCs/>
          <w:szCs w:val="24"/>
        </w:rPr>
        <w:t>:</w:t>
      </w:r>
      <w:r>
        <w:rPr>
          <w:rFonts w:eastAsia="Times New Roman" w:cs="Times New Roman"/>
          <w:szCs w:val="24"/>
        </w:rPr>
        <w:t>Ryan</w:t>
      </w:r>
      <w:proofErr w:type="spellEnd"/>
      <w:proofErr w:type="gramEnd"/>
      <w:r>
        <w:rPr>
          <w:rFonts w:eastAsia="Times New Roman" w:cs="Times New Roman"/>
          <w:szCs w:val="24"/>
        </w:rPr>
        <w:t xml:space="preserve"> Weber, Karl </w:t>
      </w:r>
      <w:proofErr w:type="spellStart"/>
      <w:r>
        <w:rPr>
          <w:rFonts w:eastAsia="Times New Roman" w:cs="Times New Roman"/>
          <w:szCs w:val="24"/>
        </w:rPr>
        <w:t>Stolley</w:t>
      </w:r>
      <w:proofErr w:type="spellEnd"/>
      <w:r>
        <w:rPr>
          <w:rFonts w:eastAsia="Times New Roman" w:cs="Times New Roman"/>
          <w:szCs w:val="24"/>
        </w:rPr>
        <w:t xml:space="preserve"> </w:t>
      </w:r>
      <w:r w:rsidRPr="00F04873">
        <w:rPr>
          <w:rFonts w:eastAsia="Times New Roman" w:cs="Times New Roman"/>
          <w:b/>
          <w:bCs/>
          <w:szCs w:val="24"/>
        </w:rPr>
        <w:t>Last Edited:</w:t>
      </w:r>
      <w:r w:rsidRPr="00F04873">
        <w:rPr>
          <w:rFonts w:eastAsia="Times New Roman" w:cs="Times New Roman"/>
          <w:szCs w:val="24"/>
        </w:rPr>
        <w:t xml:space="preserve"> 2011-02-02 03:46:17</w:t>
      </w:r>
    </w:p>
    <w:p w:rsidR="004B3FE7" w:rsidRDefault="004B3FE7" w:rsidP="00F04873">
      <w:pPr>
        <w:spacing w:before="100" w:beforeAutospacing="1" w:after="100" w:afterAutospacing="1" w:line="240" w:lineRule="auto"/>
        <w:rPr>
          <w:rFonts w:eastAsia="Times New Roman" w:cs="Times New Roman"/>
          <w:szCs w:val="24"/>
        </w:rPr>
      </w:pPr>
      <w:r>
        <w:rPr>
          <w:rFonts w:eastAsia="Times New Roman" w:cs="Times New Roman"/>
          <w:szCs w:val="24"/>
        </w:rPr>
        <w:t xml:space="preserve">From Purdue Online Writing Lab </w:t>
      </w:r>
      <w:hyperlink r:id="rId5" w:history="1">
        <w:r w:rsidRPr="005F31B0">
          <w:rPr>
            <w:rStyle w:val="Hyperlink"/>
            <w:rFonts w:eastAsia="Times New Roman" w:cs="Times New Roman"/>
            <w:szCs w:val="24"/>
          </w:rPr>
          <w:t>http://owl.english.purdue.edu/owl/resource/574/01/</w:t>
        </w:r>
      </w:hyperlink>
    </w:p>
    <w:p w:rsidR="00F04873" w:rsidRPr="00F04873" w:rsidRDefault="00F04873" w:rsidP="00F04873">
      <w:pPr>
        <w:spacing w:before="100" w:beforeAutospacing="1" w:after="100" w:afterAutospacing="1" w:line="240" w:lineRule="auto"/>
        <w:rPr>
          <w:rFonts w:eastAsia="Times New Roman" w:cs="Times New Roman"/>
          <w:szCs w:val="24"/>
        </w:rPr>
      </w:pPr>
      <w:bookmarkStart w:id="0" w:name="_GoBack"/>
      <w:bookmarkEnd w:id="0"/>
      <w:r w:rsidRPr="00F04873">
        <w:rPr>
          <w:rFonts w:eastAsia="Times New Roman" w:cs="Times New Roman"/>
          <w:szCs w:val="24"/>
        </w:rPr>
        <w:t xml:space="preserve">Good transitions can connect paragraphs and turn disconnected writing into a unified whole. Instead of treating paragraphs as separate ideas, transitions can help readers understand how paragraphs work together, reference one another, and build to a larger point. The key to producing good transitions is highlighting connections between corresponding paragraphs. By referencing in one paragraph the relevant material from previous </w:t>
      </w:r>
      <w:proofErr w:type="gramStart"/>
      <w:r w:rsidRPr="00F04873">
        <w:rPr>
          <w:rFonts w:eastAsia="Times New Roman" w:cs="Times New Roman"/>
          <w:szCs w:val="24"/>
        </w:rPr>
        <w:t>ones,</w:t>
      </w:r>
      <w:proofErr w:type="gramEnd"/>
      <w:r w:rsidRPr="00F04873">
        <w:rPr>
          <w:rFonts w:eastAsia="Times New Roman" w:cs="Times New Roman"/>
          <w:szCs w:val="24"/>
        </w:rPr>
        <w:t xml:space="preserve"> writers can develop important points for their readers.</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It is a good idea to continue one paragraph where another leaves off. (Instances where this is especially challenging may suggest that the paragraphs don't belong together at all.) Picking up key phrases from the previous paragraph and highlighting them in the next can create an obvious progression for readers. Many times, it only takes a few words to draw these connections. Instead of writing transitions that could connect any paragraph to any other paragraph, write a transition that could only connect one specific paragraph to another specific paragraph.</w:t>
      </w:r>
    </w:p>
    <w:p w:rsidR="00F04873" w:rsidRDefault="00F04873" w:rsidP="00F04873">
      <w:pPr>
        <w:spacing w:after="0" w:line="240" w:lineRule="auto"/>
        <w:rPr>
          <w:rFonts w:eastAsia="Times New Roman" w:cs="Times New Roman"/>
          <w:szCs w:val="24"/>
        </w:rPr>
      </w:pPr>
      <w:r w:rsidRPr="00F04873">
        <w:rPr>
          <w:rFonts w:eastAsia="Times New Roman" w:cs="Times New Roman"/>
          <w:b/>
          <w:bCs/>
          <w:szCs w:val="24"/>
        </w:rPr>
        <w:t>Example</w:t>
      </w:r>
      <w:r w:rsidRPr="00F04873">
        <w:rPr>
          <w:rFonts w:eastAsia="Times New Roman" w:cs="Times New Roman"/>
          <w:szCs w:val="24"/>
        </w:rPr>
        <w:t>: Overall, Management Systems International has logged increased sales in every sector, leading to a significant rise in third-quarter profits.</w:t>
      </w:r>
    </w:p>
    <w:p w:rsidR="00F04873" w:rsidRPr="00F04873" w:rsidRDefault="00F04873" w:rsidP="00F04873">
      <w:pPr>
        <w:spacing w:after="0" w:line="240" w:lineRule="auto"/>
        <w:rPr>
          <w:rFonts w:eastAsia="Times New Roman" w:cs="Times New Roman"/>
          <w:szCs w:val="24"/>
        </w:rPr>
      </w:pPr>
    </w:p>
    <w:p w:rsidR="00F04873" w:rsidRDefault="00F04873" w:rsidP="00F04873">
      <w:pPr>
        <w:spacing w:after="0" w:line="240" w:lineRule="auto"/>
        <w:rPr>
          <w:rFonts w:eastAsia="Times New Roman" w:cs="Times New Roman"/>
          <w:szCs w:val="24"/>
        </w:rPr>
      </w:pPr>
      <w:r w:rsidRPr="00F04873">
        <w:rPr>
          <w:rFonts w:eastAsia="Times New Roman" w:cs="Times New Roman"/>
          <w:szCs w:val="24"/>
        </w:rPr>
        <w:t>Another important thing to note is that the corporation had expanded its international influence.</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Pr>
          <w:rFonts w:eastAsia="Times New Roman" w:cs="Times New Roman"/>
          <w:b/>
          <w:bCs/>
          <w:szCs w:val="24"/>
        </w:rPr>
        <w:t xml:space="preserve">      </w:t>
      </w:r>
      <w:r w:rsidRPr="00F04873">
        <w:rPr>
          <w:rFonts w:eastAsia="Times New Roman" w:cs="Times New Roman"/>
          <w:b/>
          <w:bCs/>
          <w:szCs w:val="24"/>
        </w:rPr>
        <w:t>Revision</w:t>
      </w:r>
      <w:r w:rsidRPr="00F04873">
        <w:rPr>
          <w:rFonts w:eastAsia="Times New Roman" w:cs="Times New Roman"/>
          <w:szCs w:val="24"/>
        </w:rPr>
        <w:t>: Overall, Management Systems International has logged increased sales in every sector, leading to a significant rise in third-quarter profits.</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szCs w:val="24"/>
        </w:rPr>
        <w:t>These impressive profits are largely due to the corporation's expanded international influence.</w:t>
      </w:r>
    </w:p>
    <w:p w:rsidR="00F04873" w:rsidRDefault="00F04873" w:rsidP="00F04873">
      <w:pPr>
        <w:spacing w:after="0" w:line="240" w:lineRule="auto"/>
        <w:rPr>
          <w:rFonts w:eastAsia="Times New Roman" w:cs="Times New Roman"/>
          <w:b/>
          <w:bCs/>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b/>
          <w:bCs/>
          <w:szCs w:val="24"/>
        </w:rPr>
        <w:t>Example</w:t>
      </w:r>
      <w:r w:rsidRPr="00F04873">
        <w:rPr>
          <w:rFonts w:eastAsia="Times New Roman" w:cs="Times New Roman"/>
          <w:szCs w:val="24"/>
        </w:rPr>
        <w:t xml:space="preserve">: Fearing for the loss of Danish lands, Christian IV signed the Treaty of </w:t>
      </w:r>
      <w:proofErr w:type="spellStart"/>
      <w:r w:rsidRPr="00F04873">
        <w:rPr>
          <w:rFonts w:eastAsia="Times New Roman" w:cs="Times New Roman"/>
          <w:szCs w:val="24"/>
        </w:rPr>
        <w:t>Lubeck</w:t>
      </w:r>
      <w:proofErr w:type="spellEnd"/>
      <w:r w:rsidRPr="00F04873">
        <w:rPr>
          <w:rFonts w:eastAsia="Times New Roman" w:cs="Times New Roman"/>
          <w:szCs w:val="24"/>
        </w:rPr>
        <w:t>, effectively ending the Danish phase of the 30 Years War.</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szCs w:val="24"/>
        </w:rPr>
        <w:t>But then something else significant happened. The Swedish intervention began.</w:t>
      </w:r>
    </w:p>
    <w:p w:rsidR="00F04873" w:rsidRDefault="00F04873" w:rsidP="00F04873">
      <w:pPr>
        <w:spacing w:after="0" w:line="240" w:lineRule="auto"/>
        <w:rPr>
          <w:rFonts w:eastAsia="Times New Roman" w:cs="Times New Roman"/>
          <w:b/>
          <w:bCs/>
          <w:szCs w:val="24"/>
        </w:rPr>
      </w:pPr>
    </w:p>
    <w:p w:rsidR="00F04873" w:rsidRPr="00F04873" w:rsidRDefault="00F04873" w:rsidP="00F04873">
      <w:pPr>
        <w:spacing w:after="0" w:line="240" w:lineRule="auto"/>
        <w:rPr>
          <w:rFonts w:eastAsia="Times New Roman" w:cs="Times New Roman"/>
          <w:szCs w:val="24"/>
        </w:rPr>
      </w:pPr>
      <w:r>
        <w:rPr>
          <w:rFonts w:eastAsia="Times New Roman" w:cs="Times New Roman"/>
          <w:b/>
          <w:bCs/>
          <w:szCs w:val="24"/>
        </w:rPr>
        <w:t xml:space="preserve">      </w:t>
      </w:r>
      <w:r w:rsidRPr="00F04873">
        <w:rPr>
          <w:rFonts w:eastAsia="Times New Roman" w:cs="Times New Roman"/>
          <w:b/>
          <w:bCs/>
          <w:szCs w:val="24"/>
        </w:rPr>
        <w:t>Revision</w:t>
      </w:r>
      <w:r w:rsidRPr="00F04873">
        <w:rPr>
          <w:rFonts w:eastAsia="Times New Roman" w:cs="Times New Roman"/>
          <w:szCs w:val="24"/>
        </w:rPr>
        <w:t xml:space="preserve">: Fearing for the loss of more Danish lands, Christian IV signed the Treaty of </w:t>
      </w:r>
      <w:proofErr w:type="spellStart"/>
      <w:r w:rsidRPr="00F04873">
        <w:rPr>
          <w:rFonts w:eastAsia="Times New Roman" w:cs="Times New Roman"/>
          <w:szCs w:val="24"/>
        </w:rPr>
        <w:t>Lubeck</w:t>
      </w:r>
      <w:proofErr w:type="spellEnd"/>
      <w:r w:rsidRPr="00F04873">
        <w:rPr>
          <w:rFonts w:eastAsia="Times New Roman" w:cs="Times New Roman"/>
          <w:szCs w:val="24"/>
        </w:rPr>
        <w:t>, effectively ending the Danish phase of the 30 Years War.</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szCs w:val="24"/>
        </w:rPr>
        <w:t>Shortly after Danish forces withdrew, the Swedish intervention began.</w:t>
      </w:r>
    </w:p>
    <w:p w:rsidR="00F04873" w:rsidRDefault="00F04873" w:rsidP="00F04873">
      <w:pPr>
        <w:spacing w:after="0" w:line="240" w:lineRule="auto"/>
        <w:rPr>
          <w:rFonts w:eastAsia="Times New Roman" w:cs="Times New Roman"/>
          <w:b/>
          <w:bCs/>
          <w:szCs w:val="24"/>
        </w:rPr>
      </w:pPr>
    </w:p>
    <w:p w:rsidR="00F04873" w:rsidRDefault="00F04873" w:rsidP="00F04873">
      <w:pPr>
        <w:spacing w:after="0" w:line="240" w:lineRule="auto"/>
        <w:rPr>
          <w:rFonts w:eastAsia="Times New Roman" w:cs="Times New Roman"/>
          <w:b/>
          <w:bCs/>
          <w:szCs w:val="24"/>
        </w:rPr>
      </w:pPr>
    </w:p>
    <w:p w:rsidR="00F04873" w:rsidRDefault="00F04873" w:rsidP="00F04873">
      <w:pPr>
        <w:spacing w:after="0" w:line="240" w:lineRule="auto"/>
        <w:rPr>
          <w:rFonts w:eastAsia="Times New Roman" w:cs="Times New Roman"/>
          <w:b/>
          <w:bCs/>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b/>
          <w:bCs/>
          <w:szCs w:val="24"/>
        </w:rPr>
        <w:t>Example</w:t>
      </w:r>
      <w:r w:rsidRPr="00F04873">
        <w:rPr>
          <w:rFonts w:eastAsia="Times New Roman" w:cs="Times New Roman"/>
          <w:szCs w:val="24"/>
        </w:rPr>
        <w:t xml:space="preserve">: Amy Tan became a famous author after her novel, </w:t>
      </w:r>
      <w:r w:rsidRPr="00F04873">
        <w:rPr>
          <w:rFonts w:eastAsia="Times New Roman" w:cs="Times New Roman"/>
          <w:i/>
          <w:iCs/>
          <w:szCs w:val="24"/>
        </w:rPr>
        <w:t>The Joy Luck Club</w:t>
      </w:r>
      <w:r w:rsidRPr="00F04873">
        <w:rPr>
          <w:rFonts w:eastAsia="Times New Roman" w:cs="Times New Roman"/>
          <w:szCs w:val="24"/>
        </w:rPr>
        <w:t>, skyrocketed up the bestseller list.</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szCs w:val="24"/>
        </w:rPr>
        <w:t>There are other things to note about Tan as well. Amy Tan also participates in the satirical garage band the Rock Bottom Remainders with Stephen King and Dave Barry.</w:t>
      </w:r>
    </w:p>
    <w:p w:rsidR="00F04873" w:rsidRDefault="00F04873" w:rsidP="00F04873">
      <w:pPr>
        <w:spacing w:after="0" w:line="240" w:lineRule="auto"/>
        <w:rPr>
          <w:rFonts w:eastAsia="Times New Roman" w:cs="Times New Roman"/>
          <w:b/>
          <w:bCs/>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b/>
          <w:bCs/>
          <w:szCs w:val="24"/>
        </w:rPr>
        <w:t>Revision</w:t>
      </w:r>
      <w:r w:rsidRPr="00F04873">
        <w:rPr>
          <w:rFonts w:eastAsia="Times New Roman" w:cs="Times New Roman"/>
          <w:szCs w:val="24"/>
        </w:rPr>
        <w:t xml:space="preserve">: Amy Tan became a famous author after her novel, </w:t>
      </w:r>
      <w:r w:rsidRPr="00F04873">
        <w:rPr>
          <w:rFonts w:eastAsia="Times New Roman" w:cs="Times New Roman"/>
          <w:i/>
          <w:iCs/>
          <w:szCs w:val="24"/>
        </w:rPr>
        <w:t>The Joy Luck Club</w:t>
      </w:r>
      <w:r w:rsidRPr="00F04873">
        <w:rPr>
          <w:rFonts w:eastAsia="Times New Roman" w:cs="Times New Roman"/>
          <w:szCs w:val="24"/>
        </w:rPr>
        <w:t>, skyrocketed up the bestseller list.</w:t>
      </w:r>
    </w:p>
    <w:p w:rsidR="00F04873" w:rsidRDefault="00F04873" w:rsidP="00F04873">
      <w:pPr>
        <w:spacing w:after="0" w:line="240" w:lineRule="auto"/>
        <w:rPr>
          <w:rFonts w:eastAsia="Times New Roman" w:cs="Times New Roman"/>
          <w:szCs w:val="24"/>
        </w:rPr>
      </w:pPr>
    </w:p>
    <w:p w:rsidR="00F04873" w:rsidRPr="00F04873" w:rsidRDefault="00F04873" w:rsidP="00F04873">
      <w:pPr>
        <w:spacing w:after="0" w:line="240" w:lineRule="auto"/>
        <w:rPr>
          <w:rFonts w:eastAsia="Times New Roman" w:cs="Times New Roman"/>
          <w:szCs w:val="24"/>
        </w:rPr>
      </w:pPr>
      <w:r w:rsidRPr="00F04873">
        <w:rPr>
          <w:rFonts w:eastAsia="Times New Roman" w:cs="Times New Roman"/>
          <w:szCs w:val="24"/>
        </w:rPr>
        <w:t>Though her fiction is well known, her work with the satirical garage band the Rock Bottom Remainders receives far less publicity.</w:t>
      </w:r>
    </w:p>
    <w:p w:rsidR="00F04873" w:rsidRPr="00F04873" w:rsidRDefault="00F04873" w:rsidP="00F04873">
      <w:pPr>
        <w:spacing w:before="100" w:beforeAutospacing="1" w:after="100" w:afterAutospacing="1" w:line="240" w:lineRule="auto"/>
        <w:outlineLvl w:val="1"/>
        <w:rPr>
          <w:rFonts w:eastAsia="Times New Roman" w:cs="Times New Roman"/>
          <w:b/>
          <w:bCs/>
          <w:sz w:val="36"/>
          <w:szCs w:val="36"/>
        </w:rPr>
      </w:pPr>
      <w:r w:rsidRPr="00F04873">
        <w:rPr>
          <w:rFonts w:eastAsia="Times New Roman" w:cs="Times New Roman"/>
          <w:b/>
          <w:bCs/>
          <w:sz w:val="36"/>
          <w:szCs w:val="36"/>
        </w:rPr>
        <w:t>Transitional Devices</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b/>
          <w:bCs/>
          <w:szCs w:val="24"/>
        </w:rPr>
        <w:t>Summary:</w:t>
      </w:r>
      <w:r w:rsidRPr="00F04873">
        <w:rPr>
          <w:rFonts w:eastAsia="Times New Roman" w:cs="Times New Roman"/>
          <w:szCs w:val="24"/>
        </w:rPr>
        <w:t xml:space="preserve"> A discussion of transition strategies and specific transitional devices. </w:t>
      </w:r>
    </w:p>
    <w:p w:rsidR="00F04873" w:rsidRPr="00F04873" w:rsidRDefault="00F04873" w:rsidP="00F04873">
      <w:pPr>
        <w:spacing w:before="100" w:beforeAutospacing="1" w:after="100" w:afterAutospacing="1" w:line="240" w:lineRule="auto"/>
        <w:rPr>
          <w:rFonts w:eastAsia="Times New Roman" w:cs="Times New Roman"/>
          <w:szCs w:val="24"/>
        </w:rPr>
      </w:pPr>
      <w:proofErr w:type="spellStart"/>
      <w:r w:rsidRPr="00F04873">
        <w:rPr>
          <w:rFonts w:eastAsia="Times New Roman" w:cs="Times New Roman"/>
          <w:b/>
          <w:bCs/>
          <w:szCs w:val="24"/>
        </w:rPr>
        <w:t>Contributors</w:t>
      </w:r>
      <w:proofErr w:type="gramStart"/>
      <w:r w:rsidRPr="00F04873">
        <w:rPr>
          <w:rFonts w:eastAsia="Times New Roman" w:cs="Times New Roman"/>
          <w:b/>
          <w:bCs/>
          <w:szCs w:val="24"/>
        </w:rPr>
        <w:t>:</w:t>
      </w:r>
      <w:r>
        <w:rPr>
          <w:rFonts w:eastAsia="Times New Roman" w:cs="Times New Roman"/>
          <w:szCs w:val="24"/>
        </w:rPr>
        <w:t>Ryan</w:t>
      </w:r>
      <w:proofErr w:type="spellEnd"/>
      <w:proofErr w:type="gramEnd"/>
      <w:r>
        <w:rPr>
          <w:rFonts w:eastAsia="Times New Roman" w:cs="Times New Roman"/>
          <w:szCs w:val="24"/>
        </w:rPr>
        <w:t xml:space="preserve"> Weber, Karl </w:t>
      </w:r>
      <w:proofErr w:type="spellStart"/>
      <w:r>
        <w:rPr>
          <w:rFonts w:eastAsia="Times New Roman" w:cs="Times New Roman"/>
          <w:szCs w:val="24"/>
        </w:rPr>
        <w:t>Stolley</w:t>
      </w:r>
      <w:proofErr w:type="spellEnd"/>
      <w:r>
        <w:rPr>
          <w:rFonts w:eastAsia="Times New Roman" w:cs="Times New Roman"/>
          <w:szCs w:val="24"/>
        </w:rPr>
        <w:t xml:space="preserve">  </w:t>
      </w:r>
      <w:r w:rsidRPr="00F04873">
        <w:rPr>
          <w:rFonts w:eastAsia="Times New Roman" w:cs="Times New Roman"/>
          <w:b/>
          <w:bCs/>
          <w:szCs w:val="24"/>
        </w:rPr>
        <w:t>Last Edited:</w:t>
      </w:r>
      <w:r w:rsidRPr="00F04873">
        <w:rPr>
          <w:rFonts w:eastAsia="Times New Roman" w:cs="Times New Roman"/>
          <w:szCs w:val="24"/>
        </w:rPr>
        <w:t xml:space="preserve"> 2011-02-02 04:32:35</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Transitional devices are like bridges between parts of your paper. They are cues that help the reader to interpret ideas a paper develops. Transitional devices are words or phrases that help carry a thought from one sentence to another, from one idea to another, or from one paragraph to another. And finally, transitional devices link sentences and paragraphs together smoothly so that there are no abrupt jumps or breaks between ideas.</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There are several types of transitional devices, and each category leads readers to make certain connections or assumptions. Some lead readers forward and imply the building of an idea or thought, while others make readers compare ideas or draw conclusions from the preceding thoughts.</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Here is a list of some common transitional devices that can be used to cue readers in a given way.</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Add:</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and</w:t>
      </w:r>
      <w:proofErr w:type="gramEnd"/>
      <w:r w:rsidRPr="00F04873">
        <w:rPr>
          <w:rFonts w:eastAsia="Times New Roman" w:cs="Times New Roman"/>
          <w:szCs w:val="24"/>
        </w:rPr>
        <w:t>, again, and then, besides, equally important, finally, further, furthermore, nor, too, next, lastly, what's more, moreover, in addition, first (second, etc.)</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Compare:</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whereas</w:t>
      </w:r>
      <w:proofErr w:type="gramEnd"/>
      <w:r w:rsidRPr="00F04873">
        <w:rPr>
          <w:rFonts w:eastAsia="Times New Roman" w:cs="Times New Roman"/>
          <w:szCs w:val="24"/>
        </w:rPr>
        <w:t xml:space="preserve">, but, yet, on the other hand, however, nevertheless, on the contrary, by comparison, where, compared to, up against, balanced against, </w:t>
      </w:r>
      <w:proofErr w:type="spellStart"/>
      <w:r w:rsidRPr="00F04873">
        <w:rPr>
          <w:rFonts w:eastAsia="Times New Roman" w:cs="Times New Roman"/>
          <w:szCs w:val="24"/>
        </w:rPr>
        <w:t>vis</w:t>
      </w:r>
      <w:proofErr w:type="spellEnd"/>
      <w:r w:rsidRPr="00F04873">
        <w:rPr>
          <w:rFonts w:eastAsia="Times New Roman" w:cs="Times New Roman"/>
          <w:szCs w:val="24"/>
        </w:rPr>
        <w:t xml:space="preserve"> a </w:t>
      </w:r>
      <w:proofErr w:type="spellStart"/>
      <w:r w:rsidRPr="00F04873">
        <w:rPr>
          <w:rFonts w:eastAsia="Times New Roman" w:cs="Times New Roman"/>
          <w:szCs w:val="24"/>
        </w:rPr>
        <w:t>vis</w:t>
      </w:r>
      <w:proofErr w:type="spellEnd"/>
      <w:r w:rsidRPr="00F04873">
        <w:rPr>
          <w:rFonts w:eastAsia="Times New Roman" w:cs="Times New Roman"/>
          <w:szCs w:val="24"/>
        </w:rPr>
        <w:t>, but, although, conversely, meanwhile, after all, in contrast, although this may be true</w:t>
      </w:r>
    </w:p>
    <w:p w:rsidR="00F04873" w:rsidRDefault="00F04873" w:rsidP="00F04873">
      <w:pPr>
        <w:spacing w:before="100" w:beforeAutospacing="1" w:after="100" w:afterAutospacing="1" w:line="240" w:lineRule="auto"/>
        <w:outlineLvl w:val="3"/>
        <w:rPr>
          <w:rFonts w:eastAsia="Times New Roman" w:cs="Times New Roman"/>
          <w:b/>
          <w:bCs/>
          <w:szCs w:val="24"/>
        </w:rPr>
      </w:pPr>
    </w:p>
    <w:p w:rsidR="00F04873" w:rsidRDefault="00F04873" w:rsidP="00F04873">
      <w:pPr>
        <w:spacing w:before="100" w:beforeAutospacing="1" w:after="100" w:afterAutospacing="1" w:line="240" w:lineRule="auto"/>
        <w:outlineLvl w:val="3"/>
        <w:rPr>
          <w:rFonts w:eastAsia="Times New Roman" w:cs="Times New Roman"/>
          <w:b/>
          <w:bCs/>
          <w:szCs w:val="24"/>
        </w:rPr>
      </w:pP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Prove:</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because, for, since, for the same reason, obviously, evidently, furthermore, moreover, besides, indeed, in fact, in addition, in any case, that is</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Show Exception:</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yet</w:t>
      </w:r>
      <w:proofErr w:type="gramEnd"/>
      <w:r w:rsidRPr="00F04873">
        <w:rPr>
          <w:rFonts w:eastAsia="Times New Roman" w:cs="Times New Roman"/>
          <w:szCs w:val="24"/>
        </w:rPr>
        <w:t>, still, however, nevertheless, in spite of, despite, of course, once in a while, sometimes</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Show Time:</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immediately</w:t>
      </w:r>
      <w:proofErr w:type="gramEnd"/>
      <w:r w:rsidRPr="00F04873">
        <w:rPr>
          <w:rFonts w:eastAsia="Times New Roman" w:cs="Times New Roman"/>
          <w:szCs w:val="24"/>
        </w:rPr>
        <w:t>, thereafter, soon, after a few hours, finally, then, later, previously, formerly, first (second, etc.), next, and then</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Repeat:</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in</w:t>
      </w:r>
      <w:proofErr w:type="gramEnd"/>
      <w:r w:rsidRPr="00F04873">
        <w:rPr>
          <w:rFonts w:eastAsia="Times New Roman" w:cs="Times New Roman"/>
          <w:szCs w:val="24"/>
        </w:rPr>
        <w:t xml:space="preserve"> brief, as I have said, as I have noted, as has been noted</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Emphasize:</w:t>
      </w:r>
    </w:p>
    <w:p w:rsidR="00F04873" w:rsidRPr="00F04873" w:rsidRDefault="00F04873" w:rsidP="00F04873">
      <w:pPr>
        <w:spacing w:before="100" w:beforeAutospacing="1" w:after="100" w:afterAutospacing="1" w:line="240" w:lineRule="auto"/>
        <w:rPr>
          <w:rFonts w:eastAsia="Times New Roman" w:cs="Times New Roman"/>
          <w:szCs w:val="24"/>
        </w:rPr>
      </w:pPr>
      <w:r w:rsidRPr="00F04873">
        <w:rPr>
          <w:rFonts w:eastAsia="Times New Roman" w:cs="Times New Roman"/>
          <w:szCs w:val="24"/>
        </w:rPr>
        <w:t>definitely, extremely, obviously, in fact, indeed, in any case, absolutely, positively, naturally, surprisingly, always, forever, perennially, eternally, never, emphatically, unquestionably, without a doubt, certainly, undeniably, without reservation</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Show Sequence:</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first</w:t>
      </w:r>
      <w:proofErr w:type="gramEnd"/>
      <w:r w:rsidRPr="00F04873">
        <w:rPr>
          <w:rFonts w:eastAsia="Times New Roman" w:cs="Times New Roman"/>
          <w:szCs w:val="24"/>
        </w:rPr>
        <w:t xml:space="preserve">, second, third, and so forth. </w:t>
      </w:r>
      <w:proofErr w:type="gramStart"/>
      <w:r w:rsidRPr="00F04873">
        <w:rPr>
          <w:rFonts w:eastAsia="Times New Roman" w:cs="Times New Roman"/>
          <w:szCs w:val="24"/>
        </w:rPr>
        <w:t>A, B, C, and so forth.</w:t>
      </w:r>
      <w:proofErr w:type="gramEnd"/>
      <w:r w:rsidRPr="00F04873">
        <w:rPr>
          <w:rFonts w:eastAsia="Times New Roman" w:cs="Times New Roman"/>
          <w:szCs w:val="24"/>
        </w:rPr>
        <w:t xml:space="preserve"> next, then, following this, at this time, now, at this point, after, afterward, subsequently, finally, consequently, previously, before this, simultaneously, concurrently, thus, therefore, hence, next, and then, soon</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Give an Example:</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for</w:t>
      </w:r>
      <w:proofErr w:type="gramEnd"/>
      <w:r w:rsidRPr="00F04873">
        <w:rPr>
          <w:rFonts w:eastAsia="Times New Roman" w:cs="Times New Roman"/>
          <w:szCs w:val="24"/>
        </w:rPr>
        <w:t xml:space="preserve"> example, for instance, in this case, in another case, on this occasion, in this situation, take the case of, to demonstrate, to illustrate, as an illustration, to illustrate</w:t>
      </w:r>
    </w:p>
    <w:p w:rsidR="00F04873" w:rsidRPr="00F04873" w:rsidRDefault="00F04873" w:rsidP="00F04873">
      <w:pPr>
        <w:spacing w:before="100" w:beforeAutospacing="1" w:after="100" w:afterAutospacing="1" w:line="240" w:lineRule="auto"/>
        <w:outlineLvl w:val="3"/>
        <w:rPr>
          <w:rFonts w:eastAsia="Times New Roman" w:cs="Times New Roman"/>
          <w:b/>
          <w:bCs/>
          <w:szCs w:val="24"/>
        </w:rPr>
      </w:pPr>
      <w:r w:rsidRPr="00F04873">
        <w:rPr>
          <w:rFonts w:eastAsia="Times New Roman" w:cs="Times New Roman"/>
          <w:b/>
          <w:bCs/>
          <w:szCs w:val="24"/>
        </w:rPr>
        <w:t>To Summarize or Conclude:</w:t>
      </w:r>
    </w:p>
    <w:p w:rsidR="00F04873" w:rsidRPr="00F04873" w:rsidRDefault="00F04873" w:rsidP="00F04873">
      <w:pPr>
        <w:spacing w:before="100" w:beforeAutospacing="1" w:after="100" w:afterAutospacing="1" w:line="240" w:lineRule="auto"/>
        <w:rPr>
          <w:rFonts w:eastAsia="Times New Roman" w:cs="Times New Roman"/>
          <w:szCs w:val="24"/>
        </w:rPr>
      </w:pPr>
      <w:proofErr w:type="gramStart"/>
      <w:r w:rsidRPr="00F04873">
        <w:rPr>
          <w:rFonts w:eastAsia="Times New Roman" w:cs="Times New Roman"/>
          <w:szCs w:val="24"/>
        </w:rPr>
        <w:t>in</w:t>
      </w:r>
      <w:proofErr w:type="gramEnd"/>
      <w:r w:rsidRPr="00F04873">
        <w:rPr>
          <w:rFonts w:eastAsia="Times New Roman" w:cs="Times New Roman"/>
          <w:szCs w:val="24"/>
        </w:rPr>
        <w:t xml:space="preserve"> brief, on the whole, summing up, to conclude, in conclusion, as I have shown, as I have said, hence, therefore, accordingly, thus, as a result, consequently</w:t>
      </w:r>
    </w:p>
    <w:p w:rsidR="004B694E" w:rsidRDefault="004B3FE7"/>
    <w:sectPr w:rsidR="004B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73"/>
    <w:rsid w:val="001C1721"/>
    <w:rsid w:val="003105C5"/>
    <w:rsid w:val="004B3FE7"/>
    <w:rsid w:val="00592461"/>
    <w:rsid w:val="00F0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4873"/>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F0487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873"/>
    <w:rPr>
      <w:rFonts w:eastAsia="Times New Roman" w:cs="Times New Roman"/>
      <w:b/>
      <w:bCs/>
      <w:sz w:val="36"/>
      <w:szCs w:val="36"/>
    </w:rPr>
  </w:style>
  <w:style w:type="character" w:customStyle="1" w:styleId="Heading4Char">
    <w:name w:val="Heading 4 Char"/>
    <w:basedOn w:val="DefaultParagraphFont"/>
    <w:link w:val="Heading4"/>
    <w:uiPriority w:val="9"/>
    <w:rsid w:val="00F04873"/>
    <w:rPr>
      <w:rFonts w:eastAsia="Times New Roman" w:cs="Times New Roman"/>
      <w:b/>
      <w:bCs/>
      <w:szCs w:val="24"/>
    </w:rPr>
  </w:style>
  <w:style w:type="paragraph" w:styleId="NormalWeb">
    <w:name w:val="Normal (Web)"/>
    <w:basedOn w:val="Normal"/>
    <w:uiPriority w:val="99"/>
    <w:semiHidden/>
    <w:unhideWhenUsed/>
    <w:rsid w:val="00F0487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04873"/>
    <w:rPr>
      <w:b/>
      <w:bCs/>
    </w:rPr>
  </w:style>
  <w:style w:type="character" w:styleId="Emphasis">
    <w:name w:val="Emphasis"/>
    <w:basedOn w:val="DefaultParagraphFont"/>
    <w:uiPriority w:val="20"/>
    <w:qFormat/>
    <w:rsid w:val="00F04873"/>
    <w:rPr>
      <w:i/>
      <w:iCs/>
    </w:rPr>
  </w:style>
  <w:style w:type="character" w:styleId="Hyperlink">
    <w:name w:val="Hyperlink"/>
    <w:basedOn w:val="DefaultParagraphFont"/>
    <w:uiPriority w:val="99"/>
    <w:unhideWhenUsed/>
    <w:rsid w:val="004B3F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4873"/>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F0487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4873"/>
    <w:rPr>
      <w:rFonts w:eastAsia="Times New Roman" w:cs="Times New Roman"/>
      <w:b/>
      <w:bCs/>
      <w:sz w:val="36"/>
      <w:szCs w:val="36"/>
    </w:rPr>
  </w:style>
  <w:style w:type="character" w:customStyle="1" w:styleId="Heading4Char">
    <w:name w:val="Heading 4 Char"/>
    <w:basedOn w:val="DefaultParagraphFont"/>
    <w:link w:val="Heading4"/>
    <w:uiPriority w:val="9"/>
    <w:rsid w:val="00F04873"/>
    <w:rPr>
      <w:rFonts w:eastAsia="Times New Roman" w:cs="Times New Roman"/>
      <w:b/>
      <w:bCs/>
      <w:szCs w:val="24"/>
    </w:rPr>
  </w:style>
  <w:style w:type="paragraph" w:styleId="NormalWeb">
    <w:name w:val="Normal (Web)"/>
    <w:basedOn w:val="Normal"/>
    <w:uiPriority w:val="99"/>
    <w:semiHidden/>
    <w:unhideWhenUsed/>
    <w:rsid w:val="00F0487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04873"/>
    <w:rPr>
      <w:b/>
      <w:bCs/>
    </w:rPr>
  </w:style>
  <w:style w:type="character" w:styleId="Emphasis">
    <w:name w:val="Emphasis"/>
    <w:basedOn w:val="DefaultParagraphFont"/>
    <w:uiPriority w:val="20"/>
    <w:qFormat/>
    <w:rsid w:val="00F04873"/>
    <w:rPr>
      <w:i/>
      <w:iCs/>
    </w:rPr>
  </w:style>
  <w:style w:type="character" w:styleId="Hyperlink">
    <w:name w:val="Hyperlink"/>
    <w:basedOn w:val="DefaultParagraphFont"/>
    <w:uiPriority w:val="99"/>
    <w:unhideWhenUsed/>
    <w:rsid w:val="004B3F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223731">
      <w:bodyDiv w:val="1"/>
      <w:marLeft w:val="0"/>
      <w:marRight w:val="0"/>
      <w:marTop w:val="0"/>
      <w:marBottom w:val="0"/>
      <w:divBdr>
        <w:top w:val="none" w:sz="0" w:space="0" w:color="auto"/>
        <w:left w:val="none" w:sz="0" w:space="0" w:color="auto"/>
        <w:bottom w:val="none" w:sz="0" w:space="0" w:color="auto"/>
        <w:right w:val="none" w:sz="0" w:space="0" w:color="auto"/>
      </w:divBdr>
      <w:divsChild>
        <w:div w:id="334845236">
          <w:marLeft w:val="0"/>
          <w:marRight w:val="0"/>
          <w:marTop w:val="0"/>
          <w:marBottom w:val="0"/>
          <w:divBdr>
            <w:top w:val="none" w:sz="0" w:space="0" w:color="auto"/>
            <w:left w:val="none" w:sz="0" w:space="0" w:color="auto"/>
            <w:bottom w:val="none" w:sz="0" w:space="0" w:color="auto"/>
            <w:right w:val="none" w:sz="0" w:space="0" w:color="auto"/>
          </w:divBdr>
        </w:div>
      </w:divsChild>
    </w:div>
    <w:div w:id="1534459984">
      <w:bodyDiv w:val="1"/>
      <w:marLeft w:val="0"/>
      <w:marRight w:val="0"/>
      <w:marTop w:val="0"/>
      <w:marBottom w:val="0"/>
      <w:divBdr>
        <w:top w:val="none" w:sz="0" w:space="0" w:color="auto"/>
        <w:left w:val="none" w:sz="0" w:space="0" w:color="auto"/>
        <w:bottom w:val="none" w:sz="0" w:space="0" w:color="auto"/>
        <w:right w:val="none" w:sz="0" w:space="0" w:color="auto"/>
      </w:divBdr>
      <w:divsChild>
        <w:div w:id="146478272">
          <w:marLeft w:val="0"/>
          <w:marRight w:val="0"/>
          <w:marTop w:val="0"/>
          <w:marBottom w:val="0"/>
          <w:divBdr>
            <w:top w:val="none" w:sz="0" w:space="0" w:color="auto"/>
            <w:left w:val="none" w:sz="0" w:space="0" w:color="auto"/>
            <w:bottom w:val="none" w:sz="0" w:space="0" w:color="auto"/>
            <w:right w:val="none" w:sz="0" w:space="0" w:color="auto"/>
          </w:divBdr>
        </w:div>
        <w:div w:id="152532320">
          <w:marLeft w:val="0"/>
          <w:marRight w:val="0"/>
          <w:marTop w:val="0"/>
          <w:marBottom w:val="0"/>
          <w:divBdr>
            <w:top w:val="none" w:sz="0" w:space="0" w:color="auto"/>
            <w:left w:val="none" w:sz="0" w:space="0" w:color="auto"/>
            <w:bottom w:val="none" w:sz="0" w:space="0" w:color="auto"/>
            <w:right w:val="none" w:sz="0" w:space="0" w:color="auto"/>
          </w:divBdr>
        </w:div>
        <w:div w:id="384378657">
          <w:marLeft w:val="0"/>
          <w:marRight w:val="0"/>
          <w:marTop w:val="0"/>
          <w:marBottom w:val="0"/>
          <w:divBdr>
            <w:top w:val="none" w:sz="0" w:space="0" w:color="auto"/>
            <w:left w:val="none" w:sz="0" w:space="0" w:color="auto"/>
            <w:bottom w:val="none" w:sz="0" w:space="0" w:color="auto"/>
            <w:right w:val="none" w:sz="0" w:space="0" w:color="auto"/>
          </w:divBdr>
        </w:div>
        <w:div w:id="639653833">
          <w:marLeft w:val="0"/>
          <w:marRight w:val="0"/>
          <w:marTop w:val="0"/>
          <w:marBottom w:val="0"/>
          <w:divBdr>
            <w:top w:val="none" w:sz="0" w:space="0" w:color="auto"/>
            <w:left w:val="none" w:sz="0" w:space="0" w:color="auto"/>
            <w:bottom w:val="none" w:sz="0" w:space="0" w:color="auto"/>
            <w:right w:val="none" w:sz="0" w:space="0" w:color="auto"/>
          </w:divBdr>
        </w:div>
        <w:div w:id="1474057217">
          <w:marLeft w:val="0"/>
          <w:marRight w:val="0"/>
          <w:marTop w:val="0"/>
          <w:marBottom w:val="0"/>
          <w:divBdr>
            <w:top w:val="none" w:sz="0" w:space="0" w:color="auto"/>
            <w:left w:val="none" w:sz="0" w:space="0" w:color="auto"/>
            <w:bottom w:val="none" w:sz="0" w:space="0" w:color="auto"/>
            <w:right w:val="none" w:sz="0" w:space="0" w:color="auto"/>
          </w:divBdr>
        </w:div>
        <w:div w:id="1110587473">
          <w:marLeft w:val="0"/>
          <w:marRight w:val="0"/>
          <w:marTop w:val="0"/>
          <w:marBottom w:val="0"/>
          <w:divBdr>
            <w:top w:val="none" w:sz="0" w:space="0" w:color="auto"/>
            <w:left w:val="none" w:sz="0" w:space="0" w:color="auto"/>
            <w:bottom w:val="none" w:sz="0" w:space="0" w:color="auto"/>
            <w:right w:val="none" w:sz="0" w:space="0" w:color="auto"/>
          </w:divBdr>
        </w:div>
        <w:div w:id="562911822">
          <w:marLeft w:val="0"/>
          <w:marRight w:val="0"/>
          <w:marTop w:val="0"/>
          <w:marBottom w:val="0"/>
          <w:divBdr>
            <w:top w:val="none" w:sz="0" w:space="0" w:color="auto"/>
            <w:left w:val="none" w:sz="0" w:space="0" w:color="auto"/>
            <w:bottom w:val="none" w:sz="0" w:space="0" w:color="auto"/>
            <w:right w:val="none" w:sz="0" w:space="0" w:color="auto"/>
          </w:divBdr>
        </w:div>
        <w:div w:id="1978139679">
          <w:marLeft w:val="0"/>
          <w:marRight w:val="0"/>
          <w:marTop w:val="0"/>
          <w:marBottom w:val="0"/>
          <w:divBdr>
            <w:top w:val="none" w:sz="0" w:space="0" w:color="auto"/>
            <w:left w:val="none" w:sz="0" w:space="0" w:color="auto"/>
            <w:bottom w:val="none" w:sz="0" w:space="0" w:color="auto"/>
            <w:right w:val="none" w:sz="0" w:space="0" w:color="auto"/>
          </w:divBdr>
        </w:div>
        <w:div w:id="818885826">
          <w:marLeft w:val="0"/>
          <w:marRight w:val="0"/>
          <w:marTop w:val="0"/>
          <w:marBottom w:val="0"/>
          <w:divBdr>
            <w:top w:val="none" w:sz="0" w:space="0" w:color="auto"/>
            <w:left w:val="none" w:sz="0" w:space="0" w:color="auto"/>
            <w:bottom w:val="none" w:sz="0" w:space="0" w:color="auto"/>
            <w:right w:val="none" w:sz="0" w:space="0" w:color="auto"/>
          </w:divBdr>
        </w:div>
        <w:div w:id="2079935636">
          <w:marLeft w:val="0"/>
          <w:marRight w:val="0"/>
          <w:marTop w:val="0"/>
          <w:marBottom w:val="0"/>
          <w:divBdr>
            <w:top w:val="none" w:sz="0" w:space="0" w:color="auto"/>
            <w:left w:val="none" w:sz="0" w:space="0" w:color="auto"/>
            <w:bottom w:val="none" w:sz="0" w:space="0" w:color="auto"/>
            <w:right w:val="none" w:sz="0" w:space="0" w:color="auto"/>
          </w:divBdr>
        </w:div>
        <w:div w:id="1950239790">
          <w:marLeft w:val="0"/>
          <w:marRight w:val="0"/>
          <w:marTop w:val="0"/>
          <w:marBottom w:val="0"/>
          <w:divBdr>
            <w:top w:val="none" w:sz="0" w:space="0" w:color="auto"/>
            <w:left w:val="none" w:sz="0" w:space="0" w:color="auto"/>
            <w:bottom w:val="none" w:sz="0" w:space="0" w:color="auto"/>
            <w:right w:val="none" w:sz="0" w:space="0" w:color="auto"/>
          </w:divBdr>
        </w:div>
        <w:div w:id="569192423">
          <w:marLeft w:val="0"/>
          <w:marRight w:val="0"/>
          <w:marTop w:val="0"/>
          <w:marBottom w:val="0"/>
          <w:divBdr>
            <w:top w:val="none" w:sz="0" w:space="0" w:color="auto"/>
            <w:left w:val="none" w:sz="0" w:space="0" w:color="auto"/>
            <w:bottom w:val="none" w:sz="0" w:space="0" w:color="auto"/>
            <w:right w:val="none" w:sz="0" w:space="0" w:color="auto"/>
          </w:divBdr>
        </w:div>
        <w:div w:id="1341153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wl.english.purdue.edu/owl/resource/574/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2</cp:revision>
  <dcterms:created xsi:type="dcterms:W3CDTF">2011-10-20T23:53:00Z</dcterms:created>
  <dcterms:modified xsi:type="dcterms:W3CDTF">2011-10-21T00:01:00Z</dcterms:modified>
</cp:coreProperties>
</file>