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10" w:type="dxa"/>
        <w:tblInd w:w="-162" w:type="dxa"/>
        <w:tblLayout w:type="fixed"/>
        <w:tblLook w:val="04A0"/>
      </w:tblPr>
      <w:tblGrid>
        <w:gridCol w:w="2070"/>
        <w:gridCol w:w="1800"/>
        <w:gridCol w:w="900"/>
        <w:gridCol w:w="1080"/>
        <w:gridCol w:w="1800"/>
        <w:gridCol w:w="270"/>
        <w:gridCol w:w="900"/>
        <w:gridCol w:w="990"/>
      </w:tblGrid>
      <w:tr w:rsidR="00456312" w:rsidRPr="00456312" w:rsidTr="00B86532">
        <w:tc>
          <w:tcPr>
            <w:tcW w:w="2070" w:type="dxa"/>
          </w:tcPr>
          <w:p w:rsidR="00B67133" w:rsidRDefault="00B67133" w:rsidP="00B67133">
            <w:pPr>
              <w:rPr>
                <w:b/>
                <w:sz w:val="28"/>
                <w:szCs w:val="28"/>
              </w:rPr>
            </w:pPr>
          </w:p>
          <w:p w:rsidR="00456312" w:rsidRPr="00456312" w:rsidRDefault="00456312" w:rsidP="00B67133">
            <w:pPr>
              <w:rPr>
                <w:b/>
                <w:sz w:val="28"/>
                <w:szCs w:val="28"/>
              </w:rPr>
            </w:pPr>
            <w:r w:rsidRPr="00456312">
              <w:rPr>
                <w:b/>
                <w:sz w:val="28"/>
                <w:szCs w:val="28"/>
              </w:rPr>
              <w:t>Characteristic</w:t>
            </w:r>
            <w:r w:rsidR="00B67133">
              <w:rPr>
                <w:b/>
                <w:sz w:val="28"/>
                <w:szCs w:val="28"/>
              </w:rPr>
              <w:t>*</w:t>
            </w:r>
          </w:p>
        </w:tc>
        <w:tc>
          <w:tcPr>
            <w:tcW w:w="1800" w:type="dxa"/>
          </w:tcPr>
          <w:p w:rsidR="00456312" w:rsidRPr="00456312" w:rsidRDefault="00456312">
            <w:pPr>
              <w:rPr>
                <w:b/>
                <w:sz w:val="28"/>
                <w:szCs w:val="28"/>
              </w:rPr>
            </w:pPr>
            <w:r w:rsidRPr="00456312">
              <w:rPr>
                <w:b/>
                <w:sz w:val="28"/>
                <w:szCs w:val="28"/>
              </w:rPr>
              <w:t>Metropolitan</w:t>
            </w:r>
          </w:p>
          <w:p w:rsidR="00456312" w:rsidRPr="00456312" w:rsidRDefault="00456312">
            <w:pPr>
              <w:rPr>
                <w:b/>
                <w:sz w:val="28"/>
                <w:szCs w:val="28"/>
              </w:rPr>
            </w:pPr>
            <w:r w:rsidRPr="00456312">
              <w:rPr>
                <w:b/>
                <w:sz w:val="28"/>
                <w:szCs w:val="28"/>
              </w:rPr>
              <w:t>Total</w:t>
            </w:r>
          </w:p>
        </w:tc>
        <w:tc>
          <w:tcPr>
            <w:tcW w:w="900" w:type="dxa"/>
          </w:tcPr>
          <w:p w:rsidR="00456312" w:rsidRPr="00456312" w:rsidRDefault="00456312">
            <w:pPr>
              <w:rPr>
                <w:b/>
                <w:sz w:val="28"/>
                <w:szCs w:val="28"/>
              </w:rPr>
            </w:pPr>
          </w:p>
          <w:p w:rsidR="00456312" w:rsidRPr="00456312" w:rsidRDefault="00456312">
            <w:pPr>
              <w:rPr>
                <w:b/>
                <w:sz w:val="28"/>
                <w:szCs w:val="28"/>
              </w:rPr>
            </w:pPr>
            <w:proofErr w:type="spellStart"/>
            <w:r w:rsidRPr="00456312">
              <w:rPr>
                <w:b/>
                <w:sz w:val="28"/>
                <w:szCs w:val="28"/>
              </w:rPr>
              <w:t>Large</w:t>
            </w:r>
            <w:r w:rsidRPr="00456312">
              <w:rPr>
                <w:b/>
                <w:sz w:val="28"/>
                <w:szCs w:val="28"/>
                <w:vertAlign w:val="superscript"/>
              </w:rPr>
              <w:t>a</w:t>
            </w:r>
            <w:proofErr w:type="spellEnd"/>
          </w:p>
        </w:tc>
        <w:tc>
          <w:tcPr>
            <w:tcW w:w="1080" w:type="dxa"/>
          </w:tcPr>
          <w:p w:rsidR="00456312" w:rsidRDefault="00456312">
            <w:pPr>
              <w:rPr>
                <w:b/>
                <w:sz w:val="28"/>
                <w:szCs w:val="28"/>
              </w:rPr>
            </w:pPr>
          </w:p>
          <w:p w:rsidR="00456312" w:rsidRPr="00456312" w:rsidRDefault="00456312">
            <w:pPr>
              <w:rPr>
                <w:b/>
                <w:sz w:val="28"/>
                <w:szCs w:val="28"/>
              </w:rPr>
            </w:pPr>
            <w:proofErr w:type="spellStart"/>
            <w:r>
              <w:rPr>
                <w:b/>
                <w:sz w:val="28"/>
                <w:szCs w:val="28"/>
              </w:rPr>
              <w:t>Small</w:t>
            </w:r>
            <w:r w:rsidRPr="00456312">
              <w:rPr>
                <w:b/>
                <w:sz w:val="28"/>
                <w:szCs w:val="28"/>
                <w:vertAlign w:val="superscript"/>
              </w:rPr>
              <w:t>b</w:t>
            </w:r>
            <w:proofErr w:type="spellEnd"/>
          </w:p>
        </w:tc>
        <w:tc>
          <w:tcPr>
            <w:tcW w:w="1800" w:type="dxa"/>
          </w:tcPr>
          <w:p w:rsidR="00456312" w:rsidRPr="00456312" w:rsidRDefault="00456312">
            <w:pPr>
              <w:rPr>
                <w:b/>
                <w:sz w:val="28"/>
                <w:szCs w:val="28"/>
              </w:rPr>
            </w:pPr>
            <w:r w:rsidRPr="00456312">
              <w:rPr>
                <w:b/>
                <w:sz w:val="28"/>
                <w:szCs w:val="28"/>
              </w:rPr>
              <w:t>Non-Metropolitan</w:t>
            </w:r>
          </w:p>
          <w:p w:rsidR="00456312" w:rsidRPr="00456312" w:rsidRDefault="00456312">
            <w:pPr>
              <w:rPr>
                <w:b/>
                <w:sz w:val="28"/>
                <w:szCs w:val="28"/>
              </w:rPr>
            </w:pPr>
            <w:r w:rsidRPr="00456312">
              <w:rPr>
                <w:b/>
                <w:sz w:val="28"/>
                <w:szCs w:val="28"/>
              </w:rPr>
              <w:t>Total</w:t>
            </w:r>
          </w:p>
        </w:tc>
        <w:tc>
          <w:tcPr>
            <w:tcW w:w="270" w:type="dxa"/>
          </w:tcPr>
          <w:p w:rsidR="00456312" w:rsidRPr="00456312" w:rsidRDefault="00456312">
            <w:pPr>
              <w:rPr>
                <w:b/>
                <w:sz w:val="28"/>
                <w:szCs w:val="28"/>
              </w:rPr>
            </w:pPr>
          </w:p>
        </w:tc>
        <w:tc>
          <w:tcPr>
            <w:tcW w:w="900" w:type="dxa"/>
          </w:tcPr>
          <w:p w:rsidR="00456312" w:rsidRPr="00456312" w:rsidRDefault="00456312">
            <w:pPr>
              <w:rPr>
                <w:b/>
                <w:sz w:val="28"/>
                <w:szCs w:val="28"/>
              </w:rPr>
            </w:pPr>
          </w:p>
          <w:p w:rsidR="00456312" w:rsidRPr="00456312" w:rsidRDefault="00456312">
            <w:pPr>
              <w:rPr>
                <w:b/>
                <w:sz w:val="28"/>
                <w:szCs w:val="28"/>
              </w:rPr>
            </w:pPr>
          </w:p>
          <w:p w:rsidR="00456312" w:rsidRPr="00456312" w:rsidRDefault="00456312">
            <w:pPr>
              <w:rPr>
                <w:b/>
                <w:sz w:val="28"/>
                <w:szCs w:val="28"/>
              </w:rPr>
            </w:pPr>
            <w:r w:rsidRPr="00456312">
              <w:rPr>
                <w:b/>
                <w:sz w:val="28"/>
                <w:szCs w:val="28"/>
              </w:rPr>
              <w:t>Micro</w:t>
            </w:r>
          </w:p>
        </w:tc>
        <w:tc>
          <w:tcPr>
            <w:tcW w:w="990" w:type="dxa"/>
          </w:tcPr>
          <w:p w:rsidR="00456312" w:rsidRPr="00456312" w:rsidRDefault="00456312">
            <w:pPr>
              <w:rPr>
                <w:b/>
                <w:sz w:val="28"/>
                <w:szCs w:val="28"/>
              </w:rPr>
            </w:pPr>
          </w:p>
          <w:p w:rsidR="00456312" w:rsidRPr="00456312" w:rsidRDefault="00456312">
            <w:pPr>
              <w:rPr>
                <w:b/>
                <w:sz w:val="28"/>
                <w:szCs w:val="28"/>
              </w:rPr>
            </w:pPr>
          </w:p>
          <w:p w:rsidR="00456312" w:rsidRPr="00456312" w:rsidRDefault="00456312">
            <w:pPr>
              <w:rPr>
                <w:b/>
                <w:sz w:val="28"/>
                <w:szCs w:val="28"/>
              </w:rPr>
            </w:pPr>
            <w:r w:rsidRPr="00456312">
              <w:rPr>
                <w:b/>
                <w:sz w:val="28"/>
                <w:szCs w:val="28"/>
              </w:rPr>
              <w:t>Non-CBSA</w:t>
            </w:r>
          </w:p>
        </w:tc>
      </w:tr>
      <w:tr w:rsidR="00B67133" w:rsidRPr="00456312" w:rsidTr="00B86532">
        <w:tc>
          <w:tcPr>
            <w:tcW w:w="2070" w:type="dxa"/>
          </w:tcPr>
          <w:p w:rsidR="00B67133" w:rsidRPr="00456312" w:rsidRDefault="00B67133">
            <w:pPr>
              <w:rPr>
                <w:b/>
                <w:sz w:val="28"/>
                <w:szCs w:val="28"/>
              </w:rPr>
            </w:pPr>
          </w:p>
        </w:tc>
        <w:tc>
          <w:tcPr>
            <w:tcW w:w="1800" w:type="dxa"/>
          </w:tcPr>
          <w:p w:rsidR="00B67133" w:rsidRPr="00456312" w:rsidRDefault="00B67133">
            <w:pPr>
              <w:rPr>
                <w:b/>
                <w:sz w:val="28"/>
                <w:szCs w:val="28"/>
              </w:rPr>
            </w:pPr>
          </w:p>
        </w:tc>
        <w:tc>
          <w:tcPr>
            <w:tcW w:w="900" w:type="dxa"/>
          </w:tcPr>
          <w:p w:rsidR="00B67133" w:rsidRPr="00456312" w:rsidRDefault="00B67133">
            <w:pPr>
              <w:rPr>
                <w:b/>
                <w:sz w:val="28"/>
                <w:szCs w:val="28"/>
              </w:rPr>
            </w:pPr>
          </w:p>
        </w:tc>
        <w:tc>
          <w:tcPr>
            <w:tcW w:w="1080" w:type="dxa"/>
          </w:tcPr>
          <w:p w:rsidR="00B67133" w:rsidRDefault="00B67133">
            <w:pPr>
              <w:rPr>
                <w:b/>
                <w:sz w:val="28"/>
                <w:szCs w:val="28"/>
              </w:rPr>
            </w:pPr>
          </w:p>
        </w:tc>
        <w:tc>
          <w:tcPr>
            <w:tcW w:w="1800" w:type="dxa"/>
          </w:tcPr>
          <w:p w:rsidR="00B67133" w:rsidRPr="00456312" w:rsidRDefault="00B67133">
            <w:pPr>
              <w:rPr>
                <w:b/>
                <w:sz w:val="28"/>
                <w:szCs w:val="28"/>
              </w:rPr>
            </w:pPr>
          </w:p>
        </w:tc>
        <w:tc>
          <w:tcPr>
            <w:tcW w:w="270" w:type="dxa"/>
          </w:tcPr>
          <w:p w:rsidR="00B67133" w:rsidRPr="00456312" w:rsidRDefault="00B67133">
            <w:pPr>
              <w:rPr>
                <w:b/>
                <w:sz w:val="28"/>
                <w:szCs w:val="28"/>
              </w:rPr>
            </w:pPr>
          </w:p>
        </w:tc>
        <w:tc>
          <w:tcPr>
            <w:tcW w:w="900" w:type="dxa"/>
          </w:tcPr>
          <w:p w:rsidR="00B67133" w:rsidRPr="00456312" w:rsidRDefault="00B67133">
            <w:pPr>
              <w:rPr>
                <w:b/>
                <w:sz w:val="28"/>
                <w:szCs w:val="28"/>
              </w:rPr>
            </w:pPr>
          </w:p>
        </w:tc>
        <w:tc>
          <w:tcPr>
            <w:tcW w:w="990" w:type="dxa"/>
          </w:tcPr>
          <w:p w:rsidR="00B67133" w:rsidRPr="00456312" w:rsidRDefault="00B67133">
            <w:pPr>
              <w:rPr>
                <w:b/>
                <w:sz w:val="28"/>
                <w:szCs w:val="28"/>
              </w:rPr>
            </w:pPr>
          </w:p>
        </w:tc>
      </w:tr>
      <w:tr w:rsidR="00456312" w:rsidRPr="00456312" w:rsidTr="00B86532">
        <w:tc>
          <w:tcPr>
            <w:tcW w:w="2070" w:type="dxa"/>
          </w:tcPr>
          <w:p w:rsidR="00456312" w:rsidRPr="00456312" w:rsidRDefault="00456312">
            <w:pPr>
              <w:rPr>
                <w:b/>
              </w:rPr>
            </w:pPr>
            <w:proofErr w:type="spellStart"/>
            <w:r w:rsidRPr="00456312">
              <w:rPr>
                <w:b/>
              </w:rPr>
              <w:t>Educ</w:t>
            </w:r>
            <w:proofErr w:type="spellEnd"/>
            <w:r w:rsidRPr="00456312">
              <w:rPr>
                <w:b/>
              </w:rPr>
              <w:t xml:space="preserve"> Attainment</w:t>
            </w:r>
          </w:p>
        </w:tc>
        <w:tc>
          <w:tcPr>
            <w:tcW w:w="1800" w:type="dxa"/>
          </w:tcPr>
          <w:p w:rsidR="00456312" w:rsidRPr="00456312" w:rsidRDefault="00456312">
            <w:pPr>
              <w:rPr>
                <w:b/>
              </w:rPr>
            </w:pPr>
          </w:p>
        </w:tc>
        <w:tc>
          <w:tcPr>
            <w:tcW w:w="900" w:type="dxa"/>
          </w:tcPr>
          <w:p w:rsidR="00456312" w:rsidRPr="00456312" w:rsidRDefault="00456312">
            <w:pPr>
              <w:rPr>
                <w:b/>
              </w:rPr>
            </w:pPr>
          </w:p>
        </w:tc>
        <w:tc>
          <w:tcPr>
            <w:tcW w:w="1080" w:type="dxa"/>
          </w:tcPr>
          <w:p w:rsidR="00456312" w:rsidRPr="00456312" w:rsidRDefault="00456312">
            <w:pPr>
              <w:rPr>
                <w:b/>
              </w:rPr>
            </w:pPr>
          </w:p>
        </w:tc>
        <w:tc>
          <w:tcPr>
            <w:tcW w:w="1800" w:type="dxa"/>
          </w:tcPr>
          <w:p w:rsidR="00456312" w:rsidRPr="00456312" w:rsidRDefault="00456312">
            <w:pPr>
              <w:rPr>
                <w:b/>
              </w:rPr>
            </w:pPr>
          </w:p>
        </w:tc>
        <w:tc>
          <w:tcPr>
            <w:tcW w:w="270" w:type="dxa"/>
          </w:tcPr>
          <w:p w:rsidR="00456312" w:rsidRPr="00456312" w:rsidRDefault="00456312">
            <w:pPr>
              <w:rPr>
                <w:b/>
              </w:rPr>
            </w:pPr>
          </w:p>
        </w:tc>
        <w:tc>
          <w:tcPr>
            <w:tcW w:w="900" w:type="dxa"/>
          </w:tcPr>
          <w:p w:rsidR="00456312" w:rsidRPr="00456312" w:rsidRDefault="00456312">
            <w:pPr>
              <w:rPr>
                <w:b/>
              </w:rPr>
            </w:pPr>
          </w:p>
        </w:tc>
        <w:tc>
          <w:tcPr>
            <w:tcW w:w="990" w:type="dxa"/>
          </w:tcPr>
          <w:p w:rsidR="00456312" w:rsidRPr="00456312" w:rsidRDefault="00456312">
            <w:pPr>
              <w:rPr>
                <w:b/>
              </w:rPr>
            </w:pPr>
          </w:p>
        </w:tc>
      </w:tr>
      <w:tr w:rsidR="00456312" w:rsidTr="00B86532">
        <w:tc>
          <w:tcPr>
            <w:tcW w:w="2070" w:type="dxa"/>
          </w:tcPr>
          <w:p w:rsidR="00456312" w:rsidRDefault="00456312">
            <w:r>
              <w:t xml:space="preserve"> % less than HS</w:t>
            </w:r>
          </w:p>
        </w:tc>
        <w:tc>
          <w:tcPr>
            <w:tcW w:w="1800" w:type="dxa"/>
          </w:tcPr>
          <w:p w:rsidR="00456312" w:rsidRDefault="00456312" w:rsidP="00832A21">
            <w:r>
              <w:t>18</w:t>
            </w:r>
          </w:p>
        </w:tc>
        <w:tc>
          <w:tcPr>
            <w:tcW w:w="900" w:type="dxa"/>
          </w:tcPr>
          <w:p w:rsidR="00456312" w:rsidRDefault="00456312" w:rsidP="00832A21">
            <w:r>
              <w:t>18</w:t>
            </w:r>
          </w:p>
        </w:tc>
        <w:tc>
          <w:tcPr>
            <w:tcW w:w="1080" w:type="dxa"/>
          </w:tcPr>
          <w:p w:rsidR="00456312" w:rsidRDefault="00456312" w:rsidP="00832A21">
            <w:r>
              <w:t>18</w:t>
            </w:r>
          </w:p>
        </w:tc>
        <w:tc>
          <w:tcPr>
            <w:tcW w:w="1800" w:type="dxa"/>
          </w:tcPr>
          <w:p w:rsidR="00456312" w:rsidRDefault="00456312">
            <w:r>
              <w:t>24</w:t>
            </w:r>
          </w:p>
        </w:tc>
        <w:tc>
          <w:tcPr>
            <w:tcW w:w="270" w:type="dxa"/>
          </w:tcPr>
          <w:p w:rsidR="00456312" w:rsidRDefault="00456312"/>
        </w:tc>
        <w:tc>
          <w:tcPr>
            <w:tcW w:w="900" w:type="dxa"/>
          </w:tcPr>
          <w:p w:rsidR="00456312" w:rsidRDefault="00456312">
            <w:r>
              <w:t>22</w:t>
            </w:r>
          </w:p>
        </w:tc>
        <w:tc>
          <w:tcPr>
            <w:tcW w:w="990" w:type="dxa"/>
          </w:tcPr>
          <w:p w:rsidR="00456312" w:rsidRDefault="00456312">
            <w:r>
              <w:t>25</w:t>
            </w:r>
          </w:p>
        </w:tc>
      </w:tr>
      <w:tr w:rsidR="00456312" w:rsidTr="00B86532">
        <w:tc>
          <w:tcPr>
            <w:tcW w:w="2070" w:type="dxa"/>
          </w:tcPr>
          <w:p w:rsidR="00456312" w:rsidRDefault="00456312">
            <w:r>
              <w:t>% HS</w:t>
            </w:r>
          </w:p>
        </w:tc>
        <w:tc>
          <w:tcPr>
            <w:tcW w:w="1800" w:type="dxa"/>
          </w:tcPr>
          <w:p w:rsidR="00456312" w:rsidRDefault="00456312" w:rsidP="00832A21">
            <w:r>
              <w:t>27</w:t>
            </w:r>
          </w:p>
        </w:tc>
        <w:tc>
          <w:tcPr>
            <w:tcW w:w="900" w:type="dxa"/>
          </w:tcPr>
          <w:p w:rsidR="00456312" w:rsidRDefault="00456312" w:rsidP="00832A21">
            <w:r>
              <w:t>26</w:t>
            </w:r>
          </w:p>
        </w:tc>
        <w:tc>
          <w:tcPr>
            <w:tcW w:w="1080" w:type="dxa"/>
          </w:tcPr>
          <w:p w:rsidR="00456312" w:rsidRDefault="00456312" w:rsidP="00832A21">
            <w:r>
              <w:t>31</w:t>
            </w:r>
          </w:p>
        </w:tc>
        <w:tc>
          <w:tcPr>
            <w:tcW w:w="1800" w:type="dxa"/>
          </w:tcPr>
          <w:p w:rsidR="00456312" w:rsidRDefault="00456312">
            <w:r>
              <w:t>35</w:t>
            </w:r>
          </w:p>
        </w:tc>
        <w:tc>
          <w:tcPr>
            <w:tcW w:w="270" w:type="dxa"/>
          </w:tcPr>
          <w:p w:rsidR="00456312" w:rsidRDefault="00456312"/>
        </w:tc>
        <w:tc>
          <w:tcPr>
            <w:tcW w:w="900" w:type="dxa"/>
          </w:tcPr>
          <w:p w:rsidR="00456312" w:rsidRDefault="00456312">
            <w:r>
              <w:t>34</w:t>
            </w:r>
          </w:p>
        </w:tc>
        <w:tc>
          <w:tcPr>
            <w:tcW w:w="990" w:type="dxa"/>
          </w:tcPr>
          <w:p w:rsidR="00456312" w:rsidRDefault="00456312">
            <w:r>
              <w:t>36</w:t>
            </w:r>
          </w:p>
        </w:tc>
      </w:tr>
      <w:tr w:rsidR="00456312" w:rsidTr="00B86532">
        <w:tc>
          <w:tcPr>
            <w:tcW w:w="2070" w:type="dxa"/>
          </w:tcPr>
          <w:p w:rsidR="00456312" w:rsidRDefault="00456312">
            <w:r>
              <w:t>% College</w:t>
            </w:r>
          </w:p>
        </w:tc>
        <w:tc>
          <w:tcPr>
            <w:tcW w:w="1800" w:type="dxa"/>
          </w:tcPr>
          <w:p w:rsidR="00456312" w:rsidRDefault="00456312">
            <w:r>
              <w:t>55</w:t>
            </w:r>
          </w:p>
        </w:tc>
        <w:tc>
          <w:tcPr>
            <w:tcW w:w="900" w:type="dxa"/>
          </w:tcPr>
          <w:p w:rsidR="00456312" w:rsidRDefault="00456312">
            <w:r>
              <w:t>56</w:t>
            </w:r>
          </w:p>
        </w:tc>
        <w:tc>
          <w:tcPr>
            <w:tcW w:w="1080" w:type="dxa"/>
          </w:tcPr>
          <w:p w:rsidR="00456312" w:rsidRDefault="00456312">
            <w:r>
              <w:t>51</w:t>
            </w:r>
          </w:p>
        </w:tc>
        <w:tc>
          <w:tcPr>
            <w:tcW w:w="1800" w:type="dxa"/>
          </w:tcPr>
          <w:p w:rsidR="00456312" w:rsidRDefault="00456312">
            <w:r>
              <w:t>41</w:t>
            </w:r>
          </w:p>
        </w:tc>
        <w:tc>
          <w:tcPr>
            <w:tcW w:w="270" w:type="dxa"/>
          </w:tcPr>
          <w:p w:rsidR="00456312" w:rsidRDefault="00456312"/>
        </w:tc>
        <w:tc>
          <w:tcPr>
            <w:tcW w:w="900" w:type="dxa"/>
          </w:tcPr>
          <w:p w:rsidR="00456312" w:rsidRDefault="00456312">
            <w:r>
              <w:t>44</w:t>
            </w:r>
          </w:p>
        </w:tc>
        <w:tc>
          <w:tcPr>
            <w:tcW w:w="990" w:type="dxa"/>
          </w:tcPr>
          <w:p w:rsidR="00456312" w:rsidRDefault="00456312">
            <w:r>
              <w:t>39</w:t>
            </w:r>
          </w:p>
        </w:tc>
      </w:tr>
      <w:tr w:rsidR="00456312" w:rsidRPr="00456312" w:rsidTr="00B86532">
        <w:tc>
          <w:tcPr>
            <w:tcW w:w="2070" w:type="dxa"/>
          </w:tcPr>
          <w:p w:rsidR="00456312" w:rsidRPr="00456312" w:rsidRDefault="00456312">
            <w:pPr>
              <w:rPr>
                <w:b/>
              </w:rPr>
            </w:pPr>
            <w:r w:rsidRPr="00456312">
              <w:rPr>
                <w:b/>
              </w:rPr>
              <w:t xml:space="preserve"> Industry of Employment</w:t>
            </w:r>
          </w:p>
        </w:tc>
        <w:tc>
          <w:tcPr>
            <w:tcW w:w="1800" w:type="dxa"/>
          </w:tcPr>
          <w:p w:rsidR="00456312" w:rsidRPr="00456312" w:rsidRDefault="00456312">
            <w:pPr>
              <w:rPr>
                <w:b/>
              </w:rPr>
            </w:pPr>
          </w:p>
        </w:tc>
        <w:tc>
          <w:tcPr>
            <w:tcW w:w="900" w:type="dxa"/>
          </w:tcPr>
          <w:p w:rsidR="00456312" w:rsidRPr="00456312" w:rsidRDefault="00456312">
            <w:pPr>
              <w:rPr>
                <w:b/>
              </w:rPr>
            </w:pPr>
          </w:p>
        </w:tc>
        <w:tc>
          <w:tcPr>
            <w:tcW w:w="1080" w:type="dxa"/>
          </w:tcPr>
          <w:p w:rsidR="00456312" w:rsidRPr="00456312" w:rsidRDefault="00456312">
            <w:pPr>
              <w:rPr>
                <w:b/>
              </w:rPr>
            </w:pPr>
          </w:p>
        </w:tc>
        <w:tc>
          <w:tcPr>
            <w:tcW w:w="1800" w:type="dxa"/>
          </w:tcPr>
          <w:p w:rsidR="00456312" w:rsidRPr="00456312" w:rsidRDefault="00456312">
            <w:pPr>
              <w:rPr>
                <w:b/>
              </w:rPr>
            </w:pPr>
          </w:p>
        </w:tc>
        <w:tc>
          <w:tcPr>
            <w:tcW w:w="270" w:type="dxa"/>
          </w:tcPr>
          <w:p w:rsidR="00456312" w:rsidRPr="00456312" w:rsidRDefault="00456312">
            <w:pPr>
              <w:rPr>
                <w:b/>
              </w:rPr>
            </w:pPr>
          </w:p>
        </w:tc>
        <w:tc>
          <w:tcPr>
            <w:tcW w:w="900" w:type="dxa"/>
          </w:tcPr>
          <w:p w:rsidR="00456312" w:rsidRPr="00456312" w:rsidRDefault="00456312">
            <w:pPr>
              <w:rPr>
                <w:b/>
              </w:rPr>
            </w:pPr>
          </w:p>
        </w:tc>
        <w:tc>
          <w:tcPr>
            <w:tcW w:w="990" w:type="dxa"/>
          </w:tcPr>
          <w:p w:rsidR="00456312" w:rsidRPr="00456312" w:rsidRDefault="00456312">
            <w:pPr>
              <w:rPr>
                <w:b/>
              </w:rPr>
            </w:pPr>
          </w:p>
        </w:tc>
      </w:tr>
      <w:tr w:rsidR="00456312" w:rsidTr="00B86532">
        <w:tc>
          <w:tcPr>
            <w:tcW w:w="2070" w:type="dxa"/>
          </w:tcPr>
          <w:p w:rsidR="00456312" w:rsidRDefault="00456312">
            <w:r>
              <w:t>% Farm</w:t>
            </w:r>
          </w:p>
        </w:tc>
        <w:tc>
          <w:tcPr>
            <w:tcW w:w="1800" w:type="dxa"/>
          </w:tcPr>
          <w:p w:rsidR="00456312" w:rsidRDefault="00456312">
            <w:r>
              <w:t>1</w:t>
            </w:r>
          </w:p>
        </w:tc>
        <w:tc>
          <w:tcPr>
            <w:tcW w:w="900" w:type="dxa"/>
          </w:tcPr>
          <w:p w:rsidR="00456312" w:rsidRDefault="00456312">
            <w:r>
              <w:t>1</w:t>
            </w:r>
          </w:p>
        </w:tc>
        <w:tc>
          <w:tcPr>
            <w:tcW w:w="1080" w:type="dxa"/>
          </w:tcPr>
          <w:p w:rsidR="00456312" w:rsidRDefault="00456312">
            <w:r>
              <w:t>2</w:t>
            </w:r>
          </w:p>
        </w:tc>
        <w:tc>
          <w:tcPr>
            <w:tcW w:w="1800" w:type="dxa"/>
          </w:tcPr>
          <w:p w:rsidR="00456312" w:rsidRDefault="00456312">
            <w:r>
              <w:t>6</w:t>
            </w:r>
          </w:p>
        </w:tc>
        <w:tc>
          <w:tcPr>
            <w:tcW w:w="270" w:type="dxa"/>
          </w:tcPr>
          <w:p w:rsidR="00456312" w:rsidRDefault="00456312"/>
        </w:tc>
        <w:tc>
          <w:tcPr>
            <w:tcW w:w="900" w:type="dxa"/>
          </w:tcPr>
          <w:p w:rsidR="00456312" w:rsidRDefault="00456312">
            <w:r>
              <w:t>4</w:t>
            </w:r>
          </w:p>
        </w:tc>
        <w:tc>
          <w:tcPr>
            <w:tcW w:w="990" w:type="dxa"/>
          </w:tcPr>
          <w:p w:rsidR="00456312" w:rsidRDefault="00456312">
            <w:r>
              <w:t>9</w:t>
            </w:r>
          </w:p>
        </w:tc>
      </w:tr>
      <w:tr w:rsidR="00456312" w:rsidTr="00B86532">
        <w:tc>
          <w:tcPr>
            <w:tcW w:w="2070" w:type="dxa"/>
          </w:tcPr>
          <w:p w:rsidR="00456312" w:rsidRDefault="00456312">
            <w:r>
              <w:t>% Manufacturing</w:t>
            </w:r>
          </w:p>
        </w:tc>
        <w:tc>
          <w:tcPr>
            <w:tcW w:w="1800" w:type="dxa"/>
          </w:tcPr>
          <w:p w:rsidR="00456312" w:rsidRDefault="00456312">
            <w:r>
              <w:t>11</w:t>
            </w:r>
          </w:p>
        </w:tc>
        <w:tc>
          <w:tcPr>
            <w:tcW w:w="900" w:type="dxa"/>
          </w:tcPr>
          <w:p w:rsidR="00456312" w:rsidRDefault="00456312">
            <w:r>
              <w:t>11</w:t>
            </w:r>
          </w:p>
        </w:tc>
        <w:tc>
          <w:tcPr>
            <w:tcW w:w="1080" w:type="dxa"/>
          </w:tcPr>
          <w:p w:rsidR="00456312" w:rsidRDefault="00456312">
            <w:r>
              <w:t>15</w:t>
            </w:r>
          </w:p>
        </w:tc>
        <w:tc>
          <w:tcPr>
            <w:tcW w:w="1800" w:type="dxa"/>
          </w:tcPr>
          <w:p w:rsidR="00456312" w:rsidRDefault="00456312">
            <w:r>
              <w:t>15</w:t>
            </w:r>
          </w:p>
        </w:tc>
        <w:tc>
          <w:tcPr>
            <w:tcW w:w="270" w:type="dxa"/>
          </w:tcPr>
          <w:p w:rsidR="00456312" w:rsidRDefault="00456312"/>
        </w:tc>
        <w:tc>
          <w:tcPr>
            <w:tcW w:w="900" w:type="dxa"/>
          </w:tcPr>
          <w:p w:rsidR="00456312" w:rsidRDefault="00456312">
            <w:r>
              <w:t>16</w:t>
            </w:r>
          </w:p>
        </w:tc>
        <w:tc>
          <w:tcPr>
            <w:tcW w:w="990" w:type="dxa"/>
          </w:tcPr>
          <w:p w:rsidR="00456312" w:rsidRDefault="00456312">
            <w:r>
              <w:t>15</w:t>
            </w:r>
          </w:p>
        </w:tc>
      </w:tr>
      <w:tr w:rsidR="00456312" w:rsidTr="00B86532">
        <w:tc>
          <w:tcPr>
            <w:tcW w:w="2070" w:type="dxa"/>
          </w:tcPr>
          <w:p w:rsidR="00456312" w:rsidRDefault="00456312">
            <w:r>
              <w:t>% Retail</w:t>
            </w:r>
          </w:p>
        </w:tc>
        <w:tc>
          <w:tcPr>
            <w:tcW w:w="1800" w:type="dxa"/>
          </w:tcPr>
          <w:p w:rsidR="00456312" w:rsidRDefault="00456312">
            <w:r>
              <w:t>16</w:t>
            </w:r>
          </w:p>
        </w:tc>
        <w:tc>
          <w:tcPr>
            <w:tcW w:w="900" w:type="dxa"/>
          </w:tcPr>
          <w:p w:rsidR="00456312" w:rsidRDefault="00456312">
            <w:r>
              <w:t>16</w:t>
            </w:r>
          </w:p>
        </w:tc>
        <w:tc>
          <w:tcPr>
            <w:tcW w:w="1080" w:type="dxa"/>
          </w:tcPr>
          <w:p w:rsidR="00456312" w:rsidRDefault="00456312">
            <w:r>
              <w:t>18</w:t>
            </w:r>
          </w:p>
        </w:tc>
        <w:tc>
          <w:tcPr>
            <w:tcW w:w="1800" w:type="dxa"/>
          </w:tcPr>
          <w:p w:rsidR="00456312" w:rsidRDefault="00456312">
            <w:r>
              <w:t>17</w:t>
            </w:r>
          </w:p>
        </w:tc>
        <w:tc>
          <w:tcPr>
            <w:tcW w:w="270" w:type="dxa"/>
          </w:tcPr>
          <w:p w:rsidR="00456312" w:rsidRDefault="00456312"/>
        </w:tc>
        <w:tc>
          <w:tcPr>
            <w:tcW w:w="900" w:type="dxa"/>
          </w:tcPr>
          <w:p w:rsidR="00456312" w:rsidRDefault="00456312">
            <w:r>
              <w:t>18</w:t>
            </w:r>
          </w:p>
        </w:tc>
        <w:tc>
          <w:tcPr>
            <w:tcW w:w="990" w:type="dxa"/>
          </w:tcPr>
          <w:p w:rsidR="00456312" w:rsidRDefault="00456312">
            <w:r>
              <w:t>16</w:t>
            </w:r>
          </w:p>
        </w:tc>
      </w:tr>
      <w:tr w:rsidR="00456312" w:rsidTr="00B86532">
        <w:tc>
          <w:tcPr>
            <w:tcW w:w="2070" w:type="dxa"/>
          </w:tcPr>
          <w:p w:rsidR="00456312" w:rsidRDefault="00456312">
            <w:r>
              <w:t>% Services</w:t>
            </w:r>
          </w:p>
        </w:tc>
        <w:tc>
          <w:tcPr>
            <w:tcW w:w="1800" w:type="dxa"/>
          </w:tcPr>
          <w:p w:rsidR="00456312" w:rsidRDefault="00456312">
            <w:r>
              <w:t>33</w:t>
            </w:r>
          </w:p>
        </w:tc>
        <w:tc>
          <w:tcPr>
            <w:tcW w:w="900" w:type="dxa"/>
          </w:tcPr>
          <w:p w:rsidR="00456312" w:rsidRDefault="00456312">
            <w:r>
              <w:t>34</w:t>
            </w:r>
          </w:p>
        </w:tc>
        <w:tc>
          <w:tcPr>
            <w:tcW w:w="1080" w:type="dxa"/>
          </w:tcPr>
          <w:p w:rsidR="00456312" w:rsidRDefault="00456312">
            <w:r>
              <w:t>29</w:t>
            </w:r>
          </w:p>
        </w:tc>
        <w:tc>
          <w:tcPr>
            <w:tcW w:w="1800" w:type="dxa"/>
          </w:tcPr>
          <w:p w:rsidR="00456312" w:rsidRDefault="00456312">
            <w:r>
              <w:t>24</w:t>
            </w:r>
          </w:p>
        </w:tc>
        <w:tc>
          <w:tcPr>
            <w:tcW w:w="270" w:type="dxa"/>
          </w:tcPr>
          <w:p w:rsidR="00456312" w:rsidRDefault="00456312"/>
        </w:tc>
        <w:tc>
          <w:tcPr>
            <w:tcW w:w="900" w:type="dxa"/>
          </w:tcPr>
          <w:p w:rsidR="00456312" w:rsidRDefault="00456312">
            <w:r>
              <w:t>25</w:t>
            </w:r>
          </w:p>
        </w:tc>
        <w:tc>
          <w:tcPr>
            <w:tcW w:w="990" w:type="dxa"/>
          </w:tcPr>
          <w:p w:rsidR="00456312" w:rsidRDefault="00456312">
            <w:r>
              <w:t>23</w:t>
            </w:r>
          </w:p>
        </w:tc>
      </w:tr>
      <w:tr w:rsidR="00456312" w:rsidRPr="00456312" w:rsidTr="00B86532">
        <w:tc>
          <w:tcPr>
            <w:tcW w:w="2070" w:type="dxa"/>
          </w:tcPr>
          <w:p w:rsidR="00456312" w:rsidRPr="00456312" w:rsidRDefault="00456312">
            <w:pPr>
              <w:rPr>
                <w:b/>
              </w:rPr>
            </w:pPr>
            <w:r w:rsidRPr="00456312">
              <w:rPr>
                <w:b/>
              </w:rPr>
              <w:t>Occupation of Employment</w:t>
            </w:r>
          </w:p>
        </w:tc>
        <w:tc>
          <w:tcPr>
            <w:tcW w:w="1800" w:type="dxa"/>
          </w:tcPr>
          <w:p w:rsidR="00456312" w:rsidRPr="00456312" w:rsidRDefault="00456312">
            <w:pPr>
              <w:rPr>
                <w:b/>
              </w:rPr>
            </w:pPr>
          </w:p>
        </w:tc>
        <w:tc>
          <w:tcPr>
            <w:tcW w:w="900" w:type="dxa"/>
          </w:tcPr>
          <w:p w:rsidR="00456312" w:rsidRPr="00456312" w:rsidRDefault="00456312">
            <w:pPr>
              <w:rPr>
                <w:b/>
              </w:rPr>
            </w:pPr>
          </w:p>
        </w:tc>
        <w:tc>
          <w:tcPr>
            <w:tcW w:w="1080" w:type="dxa"/>
          </w:tcPr>
          <w:p w:rsidR="00456312" w:rsidRPr="00456312" w:rsidRDefault="00456312">
            <w:pPr>
              <w:rPr>
                <w:b/>
              </w:rPr>
            </w:pPr>
          </w:p>
        </w:tc>
        <w:tc>
          <w:tcPr>
            <w:tcW w:w="1800" w:type="dxa"/>
          </w:tcPr>
          <w:p w:rsidR="00456312" w:rsidRPr="00456312" w:rsidRDefault="00456312">
            <w:pPr>
              <w:rPr>
                <w:b/>
              </w:rPr>
            </w:pPr>
          </w:p>
        </w:tc>
        <w:tc>
          <w:tcPr>
            <w:tcW w:w="270" w:type="dxa"/>
          </w:tcPr>
          <w:p w:rsidR="00456312" w:rsidRPr="00456312" w:rsidRDefault="00456312">
            <w:pPr>
              <w:rPr>
                <w:b/>
              </w:rPr>
            </w:pPr>
          </w:p>
        </w:tc>
        <w:tc>
          <w:tcPr>
            <w:tcW w:w="900" w:type="dxa"/>
          </w:tcPr>
          <w:p w:rsidR="00456312" w:rsidRPr="00456312" w:rsidRDefault="00456312">
            <w:pPr>
              <w:rPr>
                <w:b/>
              </w:rPr>
            </w:pPr>
          </w:p>
        </w:tc>
        <w:tc>
          <w:tcPr>
            <w:tcW w:w="990" w:type="dxa"/>
          </w:tcPr>
          <w:p w:rsidR="00456312" w:rsidRPr="00456312" w:rsidRDefault="00456312">
            <w:pPr>
              <w:rPr>
                <w:b/>
              </w:rPr>
            </w:pPr>
          </w:p>
        </w:tc>
      </w:tr>
      <w:tr w:rsidR="00456312" w:rsidTr="00B86532">
        <w:tc>
          <w:tcPr>
            <w:tcW w:w="2070" w:type="dxa"/>
          </w:tcPr>
          <w:p w:rsidR="00456312" w:rsidRDefault="00456312">
            <w:r>
              <w:t>% Manager, professional</w:t>
            </w:r>
          </w:p>
        </w:tc>
        <w:tc>
          <w:tcPr>
            <w:tcW w:w="1800" w:type="dxa"/>
          </w:tcPr>
          <w:p w:rsidR="00456312" w:rsidRDefault="00456312">
            <w:r>
              <w:t>35</w:t>
            </w:r>
          </w:p>
        </w:tc>
        <w:tc>
          <w:tcPr>
            <w:tcW w:w="900" w:type="dxa"/>
          </w:tcPr>
          <w:p w:rsidR="00456312" w:rsidRDefault="00456312">
            <w:r>
              <w:t>36</w:t>
            </w:r>
          </w:p>
        </w:tc>
        <w:tc>
          <w:tcPr>
            <w:tcW w:w="1080" w:type="dxa"/>
          </w:tcPr>
          <w:p w:rsidR="00456312" w:rsidRDefault="00456312">
            <w:r>
              <w:t>31</w:t>
            </w:r>
          </w:p>
        </w:tc>
        <w:tc>
          <w:tcPr>
            <w:tcW w:w="1800" w:type="dxa"/>
          </w:tcPr>
          <w:p w:rsidR="00456312" w:rsidRDefault="00456312">
            <w:r>
              <w:t>27</w:t>
            </w:r>
          </w:p>
        </w:tc>
        <w:tc>
          <w:tcPr>
            <w:tcW w:w="270" w:type="dxa"/>
          </w:tcPr>
          <w:p w:rsidR="00456312" w:rsidRDefault="00456312"/>
        </w:tc>
        <w:tc>
          <w:tcPr>
            <w:tcW w:w="900" w:type="dxa"/>
          </w:tcPr>
          <w:p w:rsidR="00456312" w:rsidRDefault="00456312">
            <w:r>
              <w:t>28</w:t>
            </w:r>
          </w:p>
        </w:tc>
        <w:tc>
          <w:tcPr>
            <w:tcW w:w="990" w:type="dxa"/>
          </w:tcPr>
          <w:p w:rsidR="00456312" w:rsidRDefault="00456312">
            <w:r>
              <w:t>26</w:t>
            </w:r>
          </w:p>
        </w:tc>
      </w:tr>
      <w:tr w:rsidR="00456312" w:rsidTr="00B86532">
        <w:tc>
          <w:tcPr>
            <w:tcW w:w="2070" w:type="dxa"/>
          </w:tcPr>
          <w:p w:rsidR="00456312" w:rsidRDefault="00456312">
            <w:r>
              <w:t>% Technical, sales, admin</w:t>
            </w:r>
          </w:p>
        </w:tc>
        <w:tc>
          <w:tcPr>
            <w:tcW w:w="1800" w:type="dxa"/>
          </w:tcPr>
          <w:p w:rsidR="00456312" w:rsidRDefault="00456312">
            <w:r>
              <w:t>27</w:t>
            </w:r>
          </w:p>
        </w:tc>
        <w:tc>
          <w:tcPr>
            <w:tcW w:w="900" w:type="dxa"/>
          </w:tcPr>
          <w:p w:rsidR="00456312" w:rsidRDefault="00456312">
            <w:r>
              <w:t>28</w:t>
            </w:r>
          </w:p>
        </w:tc>
        <w:tc>
          <w:tcPr>
            <w:tcW w:w="1080" w:type="dxa"/>
          </w:tcPr>
          <w:p w:rsidR="00456312" w:rsidRDefault="00456312">
            <w:r>
              <w:t>26</w:t>
            </w:r>
          </w:p>
        </w:tc>
        <w:tc>
          <w:tcPr>
            <w:tcW w:w="1800" w:type="dxa"/>
          </w:tcPr>
          <w:p w:rsidR="00456312" w:rsidRDefault="00456312">
            <w:r>
              <w:t>24</w:t>
            </w:r>
          </w:p>
        </w:tc>
        <w:tc>
          <w:tcPr>
            <w:tcW w:w="270" w:type="dxa"/>
          </w:tcPr>
          <w:p w:rsidR="00456312" w:rsidRDefault="00456312"/>
        </w:tc>
        <w:tc>
          <w:tcPr>
            <w:tcW w:w="900" w:type="dxa"/>
          </w:tcPr>
          <w:p w:rsidR="00456312" w:rsidRDefault="00456312">
            <w:r>
              <w:t>24</w:t>
            </w:r>
          </w:p>
        </w:tc>
        <w:tc>
          <w:tcPr>
            <w:tcW w:w="990" w:type="dxa"/>
          </w:tcPr>
          <w:p w:rsidR="00456312" w:rsidRDefault="00456312">
            <w:r>
              <w:t>23</w:t>
            </w:r>
          </w:p>
        </w:tc>
      </w:tr>
      <w:tr w:rsidR="00456312" w:rsidTr="00B86532">
        <w:tc>
          <w:tcPr>
            <w:tcW w:w="2070" w:type="dxa"/>
          </w:tcPr>
          <w:p w:rsidR="00456312" w:rsidRDefault="00456312">
            <w:r>
              <w:t>% Labor</w:t>
            </w:r>
          </w:p>
        </w:tc>
        <w:tc>
          <w:tcPr>
            <w:tcW w:w="1800" w:type="dxa"/>
          </w:tcPr>
          <w:p w:rsidR="00456312" w:rsidRDefault="00456312">
            <w:r>
              <w:t>9</w:t>
            </w:r>
          </w:p>
        </w:tc>
        <w:tc>
          <w:tcPr>
            <w:tcW w:w="900" w:type="dxa"/>
          </w:tcPr>
          <w:p w:rsidR="00456312" w:rsidRDefault="00456312">
            <w:r>
              <w:t>9</w:t>
            </w:r>
          </w:p>
        </w:tc>
        <w:tc>
          <w:tcPr>
            <w:tcW w:w="1080" w:type="dxa"/>
          </w:tcPr>
          <w:p w:rsidR="00456312" w:rsidRDefault="00456312">
            <w:r>
              <w:t>10</w:t>
            </w:r>
          </w:p>
        </w:tc>
        <w:tc>
          <w:tcPr>
            <w:tcW w:w="1800" w:type="dxa"/>
          </w:tcPr>
          <w:p w:rsidR="00456312" w:rsidRDefault="00456312">
            <w:r>
              <w:t>12</w:t>
            </w:r>
          </w:p>
        </w:tc>
        <w:tc>
          <w:tcPr>
            <w:tcW w:w="270" w:type="dxa"/>
          </w:tcPr>
          <w:p w:rsidR="00456312" w:rsidRDefault="00456312"/>
        </w:tc>
        <w:tc>
          <w:tcPr>
            <w:tcW w:w="900" w:type="dxa"/>
          </w:tcPr>
          <w:p w:rsidR="00456312" w:rsidRDefault="00456312">
            <w:r>
              <w:t>11</w:t>
            </w:r>
          </w:p>
        </w:tc>
        <w:tc>
          <w:tcPr>
            <w:tcW w:w="990" w:type="dxa"/>
          </w:tcPr>
          <w:p w:rsidR="00456312" w:rsidRDefault="00456312">
            <w:r>
              <w:t>12</w:t>
            </w:r>
          </w:p>
        </w:tc>
      </w:tr>
      <w:tr w:rsidR="00456312" w:rsidRPr="00456312" w:rsidTr="00B86532">
        <w:tc>
          <w:tcPr>
            <w:tcW w:w="2070" w:type="dxa"/>
          </w:tcPr>
          <w:p w:rsidR="00456312" w:rsidRPr="00456312" w:rsidRDefault="00456312">
            <w:pPr>
              <w:rPr>
                <w:b/>
              </w:rPr>
            </w:pPr>
            <w:r w:rsidRPr="00456312">
              <w:rPr>
                <w:b/>
              </w:rPr>
              <w:t>Earnings per nonfarm job</w:t>
            </w:r>
          </w:p>
        </w:tc>
        <w:tc>
          <w:tcPr>
            <w:tcW w:w="1800" w:type="dxa"/>
          </w:tcPr>
          <w:p w:rsidR="00456312" w:rsidRPr="00456312" w:rsidRDefault="00456312">
            <w:pPr>
              <w:rPr>
                <w:b/>
              </w:rPr>
            </w:pPr>
          </w:p>
        </w:tc>
        <w:tc>
          <w:tcPr>
            <w:tcW w:w="900" w:type="dxa"/>
          </w:tcPr>
          <w:p w:rsidR="00456312" w:rsidRPr="00456312" w:rsidRDefault="00456312">
            <w:pPr>
              <w:rPr>
                <w:b/>
              </w:rPr>
            </w:pPr>
          </w:p>
        </w:tc>
        <w:tc>
          <w:tcPr>
            <w:tcW w:w="1080" w:type="dxa"/>
          </w:tcPr>
          <w:p w:rsidR="00456312" w:rsidRPr="00456312" w:rsidRDefault="00456312">
            <w:pPr>
              <w:rPr>
                <w:b/>
              </w:rPr>
            </w:pPr>
          </w:p>
        </w:tc>
        <w:tc>
          <w:tcPr>
            <w:tcW w:w="1800" w:type="dxa"/>
          </w:tcPr>
          <w:p w:rsidR="00456312" w:rsidRPr="00456312" w:rsidRDefault="00456312">
            <w:pPr>
              <w:rPr>
                <w:b/>
              </w:rPr>
            </w:pPr>
          </w:p>
        </w:tc>
        <w:tc>
          <w:tcPr>
            <w:tcW w:w="270" w:type="dxa"/>
          </w:tcPr>
          <w:p w:rsidR="00456312" w:rsidRPr="00456312" w:rsidRDefault="00456312">
            <w:pPr>
              <w:rPr>
                <w:b/>
              </w:rPr>
            </w:pPr>
          </w:p>
        </w:tc>
        <w:tc>
          <w:tcPr>
            <w:tcW w:w="900" w:type="dxa"/>
          </w:tcPr>
          <w:p w:rsidR="00456312" w:rsidRPr="00456312" w:rsidRDefault="00456312">
            <w:pPr>
              <w:rPr>
                <w:b/>
              </w:rPr>
            </w:pPr>
          </w:p>
        </w:tc>
        <w:tc>
          <w:tcPr>
            <w:tcW w:w="990" w:type="dxa"/>
          </w:tcPr>
          <w:p w:rsidR="00456312" w:rsidRPr="00456312" w:rsidRDefault="00456312">
            <w:pPr>
              <w:rPr>
                <w:b/>
              </w:rPr>
            </w:pPr>
          </w:p>
        </w:tc>
      </w:tr>
      <w:tr w:rsidR="00456312" w:rsidTr="00B86532">
        <w:tc>
          <w:tcPr>
            <w:tcW w:w="2070" w:type="dxa"/>
          </w:tcPr>
          <w:p w:rsidR="00456312" w:rsidRDefault="00456312">
            <w:r>
              <w:t>All jobs</w:t>
            </w:r>
          </w:p>
        </w:tc>
        <w:tc>
          <w:tcPr>
            <w:tcW w:w="1800" w:type="dxa"/>
          </w:tcPr>
          <w:p w:rsidR="00456312" w:rsidRDefault="00456312">
            <w:r>
              <w:t>37</w:t>
            </w:r>
          </w:p>
        </w:tc>
        <w:tc>
          <w:tcPr>
            <w:tcW w:w="900" w:type="dxa"/>
          </w:tcPr>
          <w:p w:rsidR="00456312" w:rsidRDefault="00456312">
            <w:r>
              <w:t>38</w:t>
            </w:r>
          </w:p>
        </w:tc>
        <w:tc>
          <w:tcPr>
            <w:tcW w:w="1080" w:type="dxa"/>
          </w:tcPr>
          <w:p w:rsidR="00456312" w:rsidRDefault="00456312">
            <w:r>
              <w:t>29</w:t>
            </w:r>
          </w:p>
        </w:tc>
        <w:tc>
          <w:tcPr>
            <w:tcW w:w="1800" w:type="dxa"/>
          </w:tcPr>
          <w:p w:rsidR="00456312" w:rsidRDefault="00456312">
            <w:r>
              <w:t>25</w:t>
            </w:r>
          </w:p>
        </w:tc>
        <w:tc>
          <w:tcPr>
            <w:tcW w:w="270" w:type="dxa"/>
          </w:tcPr>
          <w:p w:rsidR="00456312" w:rsidRDefault="00456312"/>
        </w:tc>
        <w:tc>
          <w:tcPr>
            <w:tcW w:w="900" w:type="dxa"/>
          </w:tcPr>
          <w:p w:rsidR="00456312" w:rsidRDefault="00456312">
            <w:r>
              <w:t>27</w:t>
            </w:r>
          </w:p>
        </w:tc>
        <w:tc>
          <w:tcPr>
            <w:tcW w:w="990" w:type="dxa"/>
          </w:tcPr>
          <w:p w:rsidR="00456312" w:rsidRDefault="00456312">
            <w:r>
              <w:t>24</w:t>
            </w:r>
          </w:p>
        </w:tc>
      </w:tr>
      <w:tr w:rsidR="00456312" w:rsidTr="00B86532">
        <w:tc>
          <w:tcPr>
            <w:tcW w:w="2070" w:type="dxa"/>
          </w:tcPr>
          <w:p w:rsidR="00456312" w:rsidRDefault="00456312">
            <w:r>
              <w:t>Manufacturing</w:t>
            </w:r>
          </w:p>
        </w:tc>
        <w:tc>
          <w:tcPr>
            <w:tcW w:w="1800" w:type="dxa"/>
          </w:tcPr>
          <w:p w:rsidR="00456312" w:rsidRDefault="00456312">
            <w:r>
              <w:t>51</w:t>
            </w:r>
          </w:p>
        </w:tc>
        <w:tc>
          <w:tcPr>
            <w:tcW w:w="900" w:type="dxa"/>
          </w:tcPr>
          <w:p w:rsidR="00456312" w:rsidRDefault="00456312">
            <w:r>
              <w:t>53</w:t>
            </w:r>
          </w:p>
        </w:tc>
        <w:tc>
          <w:tcPr>
            <w:tcW w:w="1080" w:type="dxa"/>
          </w:tcPr>
          <w:p w:rsidR="00456312" w:rsidRDefault="00456312">
            <w:r>
              <w:t>41</w:t>
            </w:r>
          </w:p>
        </w:tc>
        <w:tc>
          <w:tcPr>
            <w:tcW w:w="1800" w:type="dxa"/>
          </w:tcPr>
          <w:p w:rsidR="00456312" w:rsidRDefault="00456312">
            <w:r>
              <w:t>34</w:t>
            </w:r>
          </w:p>
        </w:tc>
        <w:tc>
          <w:tcPr>
            <w:tcW w:w="270" w:type="dxa"/>
          </w:tcPr>
          <w:p w:rsidR="00456312" w:rsidRDefault="00456312"/>
        </w:tc>
        <w:tc>
          <w:tcPr>
            <w:tcW w:w="900" w:type="dxa"/>
          </w:tcPr>
          <w:p w:rsidR="00456312" w:rsidRDefault="00456312">
            <w:r>
              <w:t>37</w:t>
            </w:r>
          </w:p>
        </w:tc>
        <w:tc>
          <w:tcPr>
            <w:tcW w:w="990" w:type="dxa"/>
          </w:tcPr>
          <w:p w:rsidR="00456312" w:rsidRDefault="00456312">
            <w:r>
              <w:t>32</w:t>
            </w:r>
          </w:p>
        </w:tc>
      </w:tr>
      <w:tr w:rsidR="00456312" w:rsidTr="00B86532">
        <w:tc>
          <w:tcPr>
            <w:tcW w:w="2070" w:type="dxa"/>
          </w:tcPr>
          <w:p w:rsidR="00456312" w:rsidRDefault="00456312">
            <w:r>
              <w:t>Retail</w:t>
            </w:r>
          </w:p>
        </w:tc>
        <w:tc>
          <w:tcPr>
            <w:tcW w:w="1800" w:type="dxa"/>
          </w:tcPr>
          <w:p w:rsidR="00456312" w:rsidRDefault="00456312">
            <w:r>
              <w:t>20</w:t>
            </w:r>
          </w:p>
        </w:tc>
        <w:tc>
          <w:tcPr>
            <w:tcW w:w="900" w:type="dxa"/>
          </w:tcPr>
          <w:p w:rsidR="00456312" w:rsidRDefault="00456312">
            <w:r>
              <w:t>20</w:t>
            </w:r>
          </w:p>
        </w:tc>
        <w:tc>
          <w:tcPr>
            <w:tcW w:w="1080" w:type="dxa"/>
          </w:tcPr>
          <w:p w:rsidR="00456312" w:rsidRDefault="00456312">
            <w:r>
              <w:t>16</w:t>
            </w:r>
          </w:p>
        </w:tc>
        <w:tc>
          <w:tcPr>
            <w:tcW w:w="1800" w:type="dxa"/>
          </w:tcPr>
          <w:p w:rsidR="00456312" w:rsidRDefault="00456312">
            <w:r>
              <w:t>15</w:t>
            </w:r>
          </w:p>
        </w:tc>
        <w:tc>
          <w:tcPr>
            <w:tcW w:w="270" w:type="dxa"/>
          </w:tcPr>
          <w:p w:rsidR="00456312" w:rsidRDefault="00456312"/>
        </w:tc>
        <w:tc>
          <w:tcPr>
            <w:tcW w:w="900" w:type="dxa"/>
          </w:tcPr>
          <w:p w:rsidR="00456312" w:rsidRDefault="00456312">
            <w:r>
              <w:t>16</w:t>
            </w:r>
          </w:p>
        </w:tc>
        <w:tc>
          <w:tcPr>
            <w:tcW w:w="990" w:type="dxa"/>
          </w:tcPr>
          <w:p w:rsidR="00456312" w:rsidRDefault="00456312">
            <w:r>
              <w:t>15</w:t>
            </w:r>
          </w:p>
        </w:tc>
      </w:tr>
      <w:tr w:rsidR="00456312" w:rsidTr="00B86532">
        <w:tc>
          <w:tcPr>
            <w:tcW w:w="2070" w:type="dxa"/>
          </w:tcPr>
          <w:p w:rsidR="00456312" w:rsidRDefault="00456312">
            <w:r>
              <w:t>Services</w:t>
            </w:r>
          </w:p>
        </w:tc>
        <w:tc>
          <w:tcPr>
            <w:tcW w:w="1800" w:type="dxa"/>
          </w:tcPr>
          <w:p w:rsidR="00456312" w:rsidRDefault="00456312">
            <w:r>
              <w:t>33</w:t>
            </w:r>
          </w:p>
        </w:tc>
        <w:tc>
          <w:tcPr>
            <w:tcW w:w="900" w:type="dxa"/>
          </w:tcPr>
          <w:p w:rsidR="00456312" w:rsidRDefault="00456312">
            <w:r>
              <w:t>34</w:t>
            </w:r>
          </w:p>
        </w:tc>
        <w:tc>
          <w:tcPr>
            <w:tcW w:w="1080" w:type="dxa"/>
          </w:tcPr>
          <w:p w:rsidR="00456312" w:rsidRDefault="00456312">
            <w:r>
              <w:t>25</w:t>
            </w:r>
          </w:p>
        </w:tc>
        <w:tc>
          <w:tcPr>
            <w:tcW w:w="1800" w:type="dxa"/>
          </w:tcPr>
          <w:p w:rsidR="00456312" w:rsidRDefault="00456312">
            <w:r>
              <w:t>20</w:t>
            </w:r>
          </w:p>
        </w:tc>
        <w:tc>
          <w:tcPr>
            <w:tcW w:w="270" w:type="dxa"/>
          </w:tcPr>
          <w:p w:rsidR="00456312" w:rsidRDefault="00456312"/>
        </w:tc>
        <w:tc>
          <w:tcPr>
            <w:tcW w:w="900" w:type="dxa"/>
          </w:tcPr>
          <w:p w:rsidR="00456312" w:rsidRDefault="00456312">
            <w:r>
              <w:t>22</w:t>
            </w:r>
          </w:p>
        </w:tc>
        <w:tc>
          <w:tcPr>
            <w:tcW w:w="990" w:type="dxa"/>
          </w:tcPr>
          <w:p w:rsidR="00456312" w:rsidRDefault="00456312">
            <w:r>
              <w:t>19</w:t>
            </w:r>
          </w:p>
        </w:tc>
      </w:tr>
      <w:tr w:rsidR="00456312" w:rsidTr="00B86532">
        <w:tc>
          <w:tcPr>
            <w:tcW w:w="2070" w:type="dxa"/>
          </w:tcPr>
          <w:p w:rsidR="00456312" w:rsidRDefault="00456312"/>
        </w:tc>
        <w:tc>
          <w:tcPr>
            <w:tcW w:w="1800" w:type="dxa"/>
          </w:tcPr>
          <w:p w:rsidR="00456312" w:rsidRDefault="00456312"/>
        </w:tc>
        <w:tc>
          <w:tcPr>
            <w:tcW w:w="900" w:type="dxa"/>
          </w:tcPr>
          <w:p w:rsidR="00456312" w:rsidRDefault="00456312"/>
        </w:tc>
        <w:tc>
          <w:tcPr>
            <w:tcW w:w="1080" w:type="dxa"/>
          </w:tcPr>
          <w:p w:rsidR="00456312" w:rsidRDefault="00456312"/>
        </w:tc>
        <w:tc>
          <w:tcPr>
            <w:tcW w:w="1800" w:type="dxa"/>
          </w:tcPr>
          <w:p w:rsidR="00456312" w:rsidRDefault="00456312"/>
        </w:tc>
        <w:tc>
          <w:tcPr>
            <w:tcW w:w="270" w:type="dxa"/>
          </w:tcPr>
          <w:p w:rsidR="00456312" w:rsidRDefault="00456312"/>
        </w:tc>
        <w:tc>
          <w:tcPr>
            <w:tcW w:w="900" w:type="dxa"/>
          </w:tcPr>
          <w:p w:rsidR="00456312" w:rsidRDefault="00456312"/>
        </w:tc>
        <w:tc>
          <w:tcPr>
            <w:tcW w:w="990" w:type="dxa"/>
          </w:tcPr>
          <w:p w:rsidR="00456312" w:rsidRDefault="00456312"/>
        </w:tc>
      </w:tr>
    </w:tbl>
    <w:p w:rsidR="00257C16" w:rsidRDefault="00456312">
      <w:pPr>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67133" w:rsidRPr="00B86532" w:rsidRDefault="00B86532" w:rsidP="00B86532">
      <w:pPr>
        <w:spacing w:line="240" w:lineRule="auto"/>
        <w:rPr>
          <w:sz w:val="28"/>
          <w:szCs w:val="28"/>
          <w:vertAlign w:val="superscript"/>
        </w:rPr>
      </w:pPr>
      <w:r w:rsidRPr="00B86532">
        <w:rPr>
          <w:sz w:val="28"/>
          <w:szCs w:val="28"/>
          <w:vertAlign w:val="superscript"/>
        </w:rPr>
        <w:t>*</w:t>
      </w:r>
      <w:r>
        <w:rPr>
          <w:sz w:val="28"/>
          <w:szCs w:val="28"/>
          <w:vertAlign w:val="superscript"/>
        </w:rPr>
        <w:t xml:space="preserve"> </w:t>
      </w:r>
      <w:r w:rsidR="00B67133" w:rsidRPr="00B86532">
        <w:rPr>
          <w:sz w:val="28"/>
          <w:szCs w:val="28"/>
          <w:vertAlign w:val="superscript"/>
        </w:rPr>
        <w:t xml:space="preserve">Brown, D.L, </w:t>
      </w:r>
      <w:proofErr w:type="spellStart"/>
      <w:r w:rsidR="00B67133" w:rsidRPr="00B86532">
        <w:rPr>
          <w:sz w:val="28"/>
          <w:szCs w:val="28"/>
          <w:vertAlign w:val="superscript"/>
        </w:rPr>
        <w:t>Cromartie</w:t>
      </w:r>
      <w:proofErr w:type="spellEnd"/>
      <w:r w:rsidR="00B67133" w:rsidRPr="00B86532">
        <w:rPr>
          <w:sz w:val="28"/>
          <w:szCs w:val="28"/>
          <w:vertAlign w:val="superscript"/>
        </w:rPr>
        <w:t xml:space="preserve">, John B., </w:t>
      </w:r>
      <w:proofErr w:type="spellStart"/>
      <w:r w:rsidR="00B67133" w:rsidRPr="00B86532">
        <w:rPr>
          <w:sz w:val="28"/>
          <w:szCs w:val="28"/>
          <w:vertAlign w:val="superscript"/>
        </w:rPr>
        <w:t>Kulcsar</w:t>
      </w:r>
      <w:proofErr w:type="spellEnd"/>
      <w:r w:rsidR="00B67133" w:rsidRPr="00B86532">
        <w:rPr>
          <w:sz w:val="28"/>
          <w:szCs w:val="28"/>
          <w:vertAlign w:val="superscript"/>
        </w:rPr>
        <w:t>, Laszlo, “</w:t>
      </w:r>
      <w:proofErr w:type="spellStart"/>
      <w:r w:rsidR="00B67133" w:rsidRPr="00B86532">
        <w:rPr>
          <w:sz w:val="28"/>
          <w:szCs w:val="28"/>
          <w:vertAlign w:val="superscript"/>
        </w:rPr>
        <w:t>Micropolitan</w:t>
      </w:r>
      <w:proofErr w:type="spellEnd"/>
      <w:r w:rsidR="00B67133" w:rsidRPr="00B86532">
        <w:rPr>
          <w:sz w:val="28"/>
          <w:szCs w:val="28"/>
          <w:vertAlign w:val="superscript"/>
        </w:rPr>
        <w:t xml:space="preserve"> areas and the measurement of American urbanization”, 2004 </w:t>
      </w:r>
      <w:proofErr w:type="spellStart"/>
      <w:r w:rsidR="00B67133" w:rsidRPr="00B86532">
        <w:rPr>
          <w:i/>
          <w:sz w:val="28"/>
          <w:szCs w:val="28"/>
          <w:vertAlign w:val="superscript"/>
        </w:rPr>
        <w:t>Kluwer</w:t>
      </w:r>
      <w:proofErr w:type="spellEnd"/>
      <w:r w:rsidR="00B67133" w:rsidRPr="00B86532">
        <w:rPr>
          <w:i/>
          <w:sz w:val="28"/>
          <w:szCs w:val="28"/>
          <w:vertAlign w:val="superscript"/>
        </w:rPr>
        <w:t xml:space="preserve"> Academic Publisher</w:t>
      </w:r>
      <w:r w:rsidR="00B67133" w:rsidRPr="00B86532">
        <w:rPr>
          <w:sz w:val="28"/>
          <w:szCs w:val="28"/>
          <w:vertAlign w:val="superscript"/>
        </w:rPr>
        <w:t>, Netherlands</w:t>
      </w:r>
    </w:p>
    <w:p w:rsidR="00456312" w:rsidRDefault="00456312">
      <w:proofErr w:type="gramStart"/>
      <w:r w:rsidRPr="00456312">
        <w:rPr>
          <w:sz w:val="28"/>
          <w:szCs w:val="28"/>
          <w:vertAlign w:val="superscript"/>
        </w:rPr>
        <w:t>a</w:t>
      </w:r>
      <w:proofErr w:type="gramEnd"/>
      <w:r>
        <w:t xml:space="preserve"> More than 250,000 persons</w:t>
      </w:r>
    </w:p>
    <w:p w:rsidR="00456312" w:rsidRDefault="00456312">
      <w:proofErr w:type="gramStart"/>
      <w:r w:rsidRPr="00456312">
        <w:rPr>
          <w:sz w:val="28"/>
          <w:szCs w:val="28"/>
          <w:vertAlign w:val="superscript"/>
        </w:rPr>
        <w:t>b</w:t>
      </w:r>
      <w:proofErr w:type="gramEnd"/>
      <w:r>
        <w:t xml:space="preserve"> 50,000-250,000 persons</w:t>
      </w:r>
    </w:p>
    <w:p w:rsidR="00653418" w:rsidRDefault="00653418"/>
    <w:p w:rsidR="00653418" w:rsidRDefault="00653418"/>
    <w:p w:rsidR="00653418" w:rsidRDefault="00653418"/>
    <w:p w:rsidR="00653418" w:rsidRDefault="00653418"/>
    <w:p w:rsidR="00653418" w:rsidRDefault="00653418"/>
    <w:p w:rsidR="00653418" w:rsidRDefault="00653418"/>
    <w:p w:rsidR="00653418" w:rsidRDefault="00653418"/>
    <w:p w:rsidR="00653418" w:rsidRPr="00653418" w:rsidRDefault="00653418">
      <w:pPr>
        <w:rPr>
          <w:b/>
        </w:rPr>
      </w:pPr>
      <w:r w:rsidRPr="00653418">
        <w:rPr>
          <w:b/>
        </w:rPr>
        <w:t>Presence of “urban” services and facilities by county type, 2000</w:t>
      </w:r>
    </w:p>
    <w:p w:rsidR="00653418" w:rsidRDefault="00653418"/>
    <w:tbl>
      <w:tblPr>
        <w:tblStyle w:val="TableGrid"/>
        <w:tblW w:w="9288" w:type="dxa"/>
        <w:tblLook w:val="04A0"/>
      </w:tblPr>
      <w:tblGrid>
        <w:gridCol w:w="1814"/>
        <w:gridCol w:w="3032"/>
        <w:gridCol w:w="345"/>
        <w:gridCol w:w="1399"/>
        <w:gridCol w:w="2698"/>
      </w:tblGrid>
      <w:tr w:rsidR="00FA7E1F" w:rsidRPr="00FA7E1F" w:rsidTr="00FA7E1F">
        <w:tc>
          <w:tcPr>
            <w:tcW w:w="1814" w:type="dxa"/>
          </w:tcPr>
          <w:p w:rsidR="00FA7E1F" w:rsidRPr="00FA7E1F" w:rsidRDefault="00FA7E1F">
            <w:pPr>
              <w:rPr>
                <w:b/>
              </w:rPr>
            </w:pPr>
            <w:r w:rsidRPr="00FA7E1F">
              <w:rPr>
                <w:b/>
              </w:rPr>
              <w:t>Service or Facility</w:t>
            </w:r>
          </w:p>
        </w:tc>
        <w:tc>
          <w:tcPr>
            <w:tcW w:w="3032" w:type="dxa"/>
          </w:tcPr>
          <w:p w:rsidR="00FA7E1F" w:rsidRPr="00FA7E1F" w:rsidRDefault="00FA7E1F">
            <w:pPr>
              <w:rPr>
                <w:b/>
              </w:rPr>
            </w:pPr>
            <w:r w:rsidRPr="00FA7E1F">
              <w:rPr>
                <w:b/>
              </w:rPr>
              <w:t>Percent provided in county</w:t>
            </w:r>
          </w:p>
        </w:tc>
        <w:tc>
          <w:tcPr>
            <w:tcW w:w="345" w:type="dxa"/>
          </w:tcPr>
          <w:p w:rsidR="00FA7E1F" w:rsidRPr="00FA7E1F" w:rsidRDefault="00FA7E1F">
            <w:pPr>
              <w:rPr>
                <w:b/>
              </w:rPr>
            </w:pPr>
          </w:p>
        </w:tc>
        <w:tc>
          <w:tcPr>
            <w:tcW w:w="1399" w:type="dxa"/>
          </w:tcPr>
          <w:p w:rsidR="00FA7E1F" w:rsidRPr="00FA7E1F" w:rsidRDefault="00FA7E1F">
            <w:pPr>
              <w:rPr>
                <w:b/>
              </w:rPr>
            </w:pPr>
          </w:p>
        </w:tc>
        <w:tc>
          <w:tcPr>
            <w:tcW w:w="2698" w:type="dxa"/>
          </w:tcPr>
          <w:p w:rsidR="00FA7E1F" w:rsidRPr="00FA7E1F" w:rsidRDefault="00FA7E1F">
            <w:pPr>
              <w:rPr>
                <w:b/>
              </w:rPr>
            </w:pPr>
          </w:p>
        </w:tc>
      </w:tr>
      <w:tr w:rsidR="00FA7E1F" w:rsidRPr="00FA7E1F" w:rsidTr="00FA7E1F">
        <w:tc>
          <w:tcPr>
            <w:tcW w:w="1814" w:type="dxa"/>
          </w:tcPr>
          <w:p w:rsidR="00FA7E1F" w:rsidRPr="00FA7E1F" w:rsidRDefault="00FA7E1F">
            <w:pPr>
              <w:rPr>
                <w:b/>
              </w:rPr>
            </w:pPr>
          </w:p>
        </w:tc>
        <w:tc>
          <w:tcPr>
            <w:tcW w:w="3032" w:type="dxa"/>
          </w:tcPr>
          <w:p w:rsidR="00FA7E1F" w:rsidRPr="00FA7E1F" w:rsidRDefault="00FA7E1F">
            <w:pPr>
              <w:rPr>
                <w:b/>
              </w:rPr>
            </w:pPr>
            <w:r w:rsidRPr="00FA7E1F">
              <w:rPr>
                <w:b/>
              </w:rPr>
              <w:t xml:space="preserve">Small </w:t>
            </w:r>
            <w:proofErr w:type="spellStart"/>
            <w:r w:rsidRPr="00FA7E1F">
              <w:rPr>
                <w:b/>
              </w:rPr>
              <w:t>Metropolitan</w:t>
            </w:r>
            <w:r w:rsidRPr="00FA7E1F">
              <w:rPr>
                <w:b/>
                <w:sz w:val="28"/>
                <w:szCs w:val="28"/>
                <w:vertAlign w:val="superscript"/>
              </w:rPr>
              <w:t>a</w:t>
            </w:r>
            <w:proofErr w:type="spellEnd"/>
          </w:p>
        </w:tc>
        <w:tc>
          <w:tcPr>
            <w:tcW w:w="345" w:type="dxa"/>
          </w:tcPr>
          <w:p w:rsidR="00FA7E1F" w:rsidRPr="00FA7E1F" w:rsidRDefault="00FA7E1F">
            <w:pPr>
              <w:rPr>
                <w:b/>
              </w:rPr>
            </w:pPr>
          </w:p>
        </w:tc>
        <w:tc>
          <w:tcPr>
            <w:tcW w:w="1399" w:type="dxa"/>
          </w:tcPr>
          <w:p w:rsidR="00FA7E1F" w:rsidRPr="00FA7E1F" w:rsidRDefault="00FA7E1F">
            <w:pPr>
              <w:rPr>
                <w:b/>
              </w:rPr>
            </w:pPr>
            <w:proofErr w:type="spellStart"/>
            <w:r w:rsidRPr="00FA7E1F">
              <w:rPr>
                <w:b/>
              </w:rPr>
              <w:t>Micropolitan</w:t>
            </w:r>
            <w:proofErr w:type="spellEnd"/>
          </w:p>
        </w:tc>
        <w:tc>
          <w:tcPr>
            <w:tcW w:w="2698" w:type="dxa"/>
          </w:tcPr>
          <w:p w:rsidR="00FA7E1F" w:rsidRPr="00FA7E1F" w:rsidRDefault="00FA7E1F">
            <w:pPr>
              <w:rPr>
                <w:b/>
              </w:rPr>
            </w:pPr>
            <w:r w:rsidRPr="00FA7E1F">
              <w:rPr>
                <w:b/>
              </w:rPr>
              <w:t>Non-Core Based(</w:t>
            </w:r>
            <w:proofErr w:type="spellStart"/>
            <w:r w:rsidRPr="00FA7E1F">
              <w:rPr>
                <w:b/>
              </w:rPr>
              <w:t>ie</w:t>
            </w:r>
            <w:proofErr w:type="spellEnd"/>
            <w:r w:rsidRPr="00FA7E1F">
              <w:rPr>
                <w:b/>
              </w:rPr>
              <w:t>. rural)</w:t>
            </w:r>
          </w:p>
        </w:tc>
      </w:tr>
      <w:tr w:rsidR="00FA7E1F" w:rsidTr="00FA7E1F">
        <w:tc>
          <w:tcPr>
            <w:tcW w:w="1814" w:type="dxa"/>
          </w:tcPr>
          <w:p w:rsidR="00FA7E1F" w:rsidRDefault="00FA7E1F">
            <w:r>
              <w:t>Scheduled Passenger Air Service</w:t>
            </w:r>
          </w:p>
        </w:tc>
        <w:tc>
          <w:tcPr>
            <w:tcW w:w="3032" w:type="dxa"/>
          </w:tcPr>
          <w:p w:rsidR="00FA7E1F" w:rsidRDefault="00FA7E1F">
            <w:r>
              <w:t>52</w:t>
            </w:r>
          </w:p>
        </w:tc>
        <w:tc>
          <w:tcPr>
            <w:tcW w:w="345" w:type="dxa"/>
          </w:tcPr>
          <w:p w:rsidR="00FA7E1F" w:rsidRDefault="00FA7E1F"/>
        </w:tc>
        <w:tc>
          <w:tcPr>
            <w:tcW w:w="1399" w:type="dxa"/>
          </w:tcPr>
          <w:p w:rsidR="00FA7E1F" w:rsidRDefault="00FA7E1F">
            <w:r>
              <w:t>23</w:t>
            </w:r>
          </w:p>
        </w:tc>
        <w:tc>
          <w:tcPr>
            <w:tcW w:w="2698" w:type="dxa"/>
          </w:tcPr>
          <w:p w:rsidR="00FA7E1F" w:rsidRDefault="00FA7E1F">
            <w:r>
              <w:t>7</w:t>
            </w:r>
          </w:p>
        </w:tc>
      </w:tr>
      <w:tr w:rsidR="00FA7E1F" w:rsidTr="00FA7E1F">
        <w:tc>
          <w:tcPr>
            <w:tcW w:w="1814" w:type="dxa"/>
          </w:tcPr>
          <w:p w:rsidR="00FA7E1F" w:rsidRDefault="00FA7E1F">
            <w:r>
              <w:t>Scheduled inter-country bus service</w:t>
            </w:r>
          </w:p>
        </w:tc>
        <w:tc>
          <w:tcPr>
            <w:tcW w:w="3032" w:type="dxa"/>
          </w:tcPr>
          <w:p w:rsidR="00FA7E1F" w:rsidRDefault="00FA7E1F">
            <w:r>
              <w:t>97</w:t>
            </w:r>
          </w:p>
        </w:tc>
        <w:tc>
          <w:tcPr>
            <w:tcW w:w="345" w:type="dxa"/>
          </w:tcPr>
          <w:p w:rsidR="00FA7E1F" w:rsidRDefault="00FA7E1F"/>
        </w:tc>
        <w:tc>
          <w:tcPr>
            <w:tcW w:w="1399" w:type="dxa"/>
          </w:tcPr>
          <w:p w:rsidR="00FA7E1F" w:rsidRDefault="00FA7E1F">
            <w:r>
              <w:t>69</w:t>
            </w:r>
          </w:p>
        </w:tc>
        <w:tc>
          <w:tcPr>
            <w:tcW w:w="2698" w:type="dxa"/>
          </w:tcPr>
          <w:p w:rsidR="00FA7E1F" w:rsidRDefault="00FA7E1F">
            <w:r>
              <w:t>38</w:t>
            </w:r>
          </w:p>
        </w:tc>
      </w:tr>
      <w:tr w:rsidR="00FA7E1F" w:rsidTr="00FA7E1F">
        <w:tc>
          <w:tcPr>
            <w:tcW w:w="1814" w:type="dxa"/>
          </w:tcPr>
          <w:p w:rsidR="00FA7E1F" w:rsidRDefault="00FA7E1F">
            <w:r>
              <w:t>Local Bus service</w:t>
            </w:r>
          </w:p>
        </w:tc>
        <w:tc>
          <w:tcPr>
            <w:tcW w:w="3032" w:type="dxa"/>
          </w:tcPr>
          <w:p w:rsidR="00FA7E1F" w:rsidRDefault="00FA7E1F">
            <w:r>
              <w:t>97</w:t>
            </w:r>
          </w:p>
        </w:tc>
        <w:tc>
          <w:tcPr>
            <w:tcW w:w="345" w:type="dxa"/>
          </w:tcPr>
          <w:p w:rsidR="00FA7E1F" w:rsidRDefault="00FA7E1F"/>
        </w:tc>
        <w:tc>
          <w:tcPr>
            <w:tcW w:w="1399" w:type="dxa"/>
          </w:tcPr>
          <w:p w:rsidR="00FA7E1F" w:rsidRDefault="00FA7E1F">
            <w:r>
              <w:t>59</w:t>
            </w:r>
          </w:p>
        </w:tc>
        <w:tc>
          <w:tcPr>
            <w:tcW w:w="2698" w:type="dxa"/>
          </w:tcPr>
          <w:p w:rsidR="00FA7E1F" w:rsidRDefault="00FA7E1F">
            <w:r>
              <w:t>30</w:t>
            </w:r>
          </w:p>
        </w:tc>
      </w:tr>
      <w:tr w:rsidR="00FA7E1F" w:rsidTr="00FA7E1F">
        <w:tc>
          <w:tcPr>
            <w:tcW w:w="1814" w:type="dxa"/>
          </w:tcPr>
          <w:p w:rsidR="00FA7E1F" w:rsidRDefault="00FA7E1F">
            <w:proofErr w:type="spellStart"/>
            <w:r>
              <w:t>Museum</w:t>
            </w:r>
            <w:r w:rsidRPr="00653418">
              <w:rPr>
                <w:sz w:val="28"/>
                <w:szCs w:val="28"/>
                <w:vertAlign w:val="superscript"/>
              </w:rPr>
              <w:t>b</w:t>
            </w:r>
            <w:proofErr w:type="spellEnd"/>
          </w:p>
        </w:tc>
        <w:tc>
          <w:tcPr>
            <w:tcW w:w="3032" w:type="dxa"/>
          </w:tcPr>
          <w:p w:rsidR="00FA7E1F" w:rsidRDefault="00FA7E1F">
            <w:r>
              <w:t>73</w:t>
            </w:r>
          </w:p>
        </w:tc>
        <w:tc>
          <w:tcPr>
            <w:tcW w:w="345" w:type="dxa"/>
          </w:tcPr>
          <w:p w:rsidR="00FA7E1F" w:rsidRDefault="00FA7E1F"/>
        </w:tc>
        <w:tc>
          <w:tcPr>
            <w:tcW w:w="1399" w:type="dxa"/>
          </w:tcPr>
          <w:p w:rsidR="00FA7E1F" w:rsidRDefault="00FA7E1F">
            <w:r>
              <w:t>52</w:t>
            </w:r>
          </w:p>
        </w:tc>
        <w:tc>
          <w:tcPr>
            <w:tcW w:w="2698" w:type="dxa"/>
          </w:tcPr>
          <w:p w:rsidR="00FA7E1F" w:rsidRDefault="00FA7E1F">
            <w:r>
              <w:t>25</w:t>
            </w:r>
          </w:p>
        </w:tc>
      </w:tr>
      <w:tr w:rsidR="00FA7E1F" w:rsidTr="00FA7E1F">
        <w:tc>
          <w:tcPr>
            <w:tcW w:w="1814" w:type="dxa"/>
          </w:tcPr>
          <w:p w:rsidR="00FA7E1F" w:rsidRDefault="00FA7E1F">
            <w:r>
              <w:t>Daily Newspaper</w:t>
            </w:r>
          </w:p>
        </w:tc>
        <w:tc>
          <w:tcPr>
            <w:tcW w:w="3032" w:type="dxa"/>
          </w:tcPr>
          <w:p w:rsidR="00FA7E1F" w:rsidRDefault="00FA7E1F">
            <w:r>
              <w:t>97</w:t>
            </w:r>
          </w:p>
        </w:tc>
        <w:tc>
          <w:tcPr>
            <w:tcW w:w="345" w:type="dxa"/>
          </w:tcPr>
          <w:p w:rsidR="00FA7E1F" w:rsidRDefault="00FA7E1F"/>
        </w:tc>
        <w:tc>
          <w:tcPr>
            <w:tcW w:w="1399" w:type="dxa"/>
          </w:tcPr>
          <w:p w:rsidR="00FA7E1F" w:rsidRDefault="00FA7E1F">
            <w:r>
              <w:t>88</w:t>
            </w:r>
          </w:p>
        </w:tc>
        <w:tc>
          <w:tcPr>
            <w:tcW w:w="2698" w:type="dxa"/>
          </w:tcPr>
          <w:p w:rsidR="00FA7E1F" w:rsidRDefault="00FA7E1F">
            <w:r>
              <w:t>22</w:t>
            </w:r>
          </w:p>
        </w:tc>
      </w:tr>
      <w:tr w:rsidR="00FA7E1F" w:rsidTr="00FA7E1F">
        <w:tc>
          <w:tcPr>
            <w:tcW w:w="1814" w:type="dxa"/>
          </w:tcPr>
          <w:p w:rsidR="00FA7E1F" w:rsidRDefault="00FA7E1F">
            <w:r>
              <w:t>National or region al Hotel Franchise</w:t>
            </w:r>
          </w:p>
        </w:tc>
        <w:tc>
          <w:tcPr>
            <w:tcW w:w="3032" w:type="dxa"/>
          </w:tcPr>
          <w:p w:rsidR="00FA7E1F" w:rsidRDefault="00FA7E1F">
            <w:r>
              <w:t>100</w:t>
            </w:r>
          </w:p>
        </w:tc>
        <w:tc>
          <w:tcPr>
            <w:tcW w:w="345" w:type="dxa"/>
          </w:tcPr>
          <w:p w:rsidR="00FA7E1F" w:rsidRDefault="00FA7E1F"/>
        </w:tc>
        <w:tc>
          <w:tcPr>
            <w:tcW w:w="1399" w:type="dxa"/>
          </w:tcPr>
          <w:p w:rsidR="00FA7E1F" w:rsidRDefault="00FA7E1F">
            <w:r>
              <w:t>94</w:t>
            </w:r>
          </w:p>
        </w:tc>
        <w:tc>
          <w:tcPr>
            <w:tcW w:w="2698" w:type="dxa"/>
          </w:tcPr>
          <w:p w:rsidR="00FA7E1F" w:rsidRDefault="00FA7E1F">
            <w:r>
              <w:t>41</w:t>
            </w:r>
          </w:p>
        </w:tc>
      </w:tr>
      <w:tr w:rsidR="00FA7E1F" w:rsidTr="00FA7E1F">
        <w:tc>
          <w:tcPr>
            <w:tcW w:w="1814" w:type="dxa"/>
          </w:tcPr>
          <w:p w:rsidR="00FA7E1F" w:rsidRDefault="00FA7E1F">
            <w:r>
              <w:t>Four year college</w:t>
            </w:r>
          </w:p>
        </w:tc>
        <w:tc>
          <w:tcPr>
            <w:tcW w:w="3032" w:type="dxa"/>
          </w:tcPr>
          <w:p w:rsidR="00FA7E1F" w:rsidRDefault="00FA7E1F">
            <w:r>
              <w:t>81</w:t>
            </w:r>
          </w:p>
        </w:tc>
        <w:tc>
          <w:tcPr>
            <w:tcW w:w="345" w:type="dxa"/>
          </w:tcPr>
          <w:p w:rsidR="00FA7E1F" w:rsidRDefault="00FA7E1F"/>
        </w:tc>
        <w:tc>
          <w:tcPr>
            <w:tcW w:w="1399" w:type="dxa"/>
          </w:tcPr>
          <w:p w:rsidR="00FA7E1F" w:rsidRDefault="00FA7E1F">
            <w:r>
              <w:t>40</w:t>
            </w:r>
          </w:p>
        </w:tc>
        <w:tc>
          <w:tcPr>
            <w:tcW w:w="2698" w:type="dxa"/>
          </w:tcPr>
          <w:p w:rsidR="00FA7E1F" w:rsidRDefault="00FA7E1F">
            <w:r>
              <w:t>10</w:t>
            </w:r>
          </w:p>
        </w:tc>
      </w:tr>
      <w:tr w:rsidR="00FA7E1F" w:rsidTr="00FA7E1F">
        <w:tc>
          <w:tcPr>
            <w:tcW w:w="1814" w:type="dxa"/>
          </w:tcPr>
          <w:p w:rsidR="00FA7E1F" w:rsidRDefault="00FA7E1F">
            <w:r>
              <w:t>Library w/Multiple Branches</w:t>
            </w:r>
          </w:p>
        </w:tc>
        <w:tc>
          <w:tcPr>
            <w:tcW w:w="3032" w:type="dxa"/>
          </w:tcPr>
          <w:p w:rsidR="00FA7E1F" w:rsidRDefault="00FA7E1F">
            <w:r>
              <w:t>78</w:t>
            </w:r>
          </w:p>
        </w:tc>
        <w:tc>
          <w:tcPr>
            <w:tcW w:w="345" w:type="dxa"/>
          </w:tcPr>
          <w:p w:rsidR="00FA7E1F" w:rsidRDefault="00FA7E1F"/>
        </w:tc>
        <w:tc>
          <w:tcPr>
            <w:tcW w:w="1399" w:type="dxa"/>
          </w:tcPr>
          <w:p w:rsidR="00FA7E1F" w:rsidRDefault="00FA7E1F">
            <w:r>
              <w:t>57</w:t>
            </w:r>
          </w:p>
        </w:tc>
        <w:tc>
          <w:tcPr>
            <w:tcW w:w="2698" w:type="dxa"/>
          </w:tcPr>
          <w:p w:rsidR="00FA7E1F" w:rsidRDefault="00FA7E1F">
            <w:r>
              <w:t>34</w:t>
            </w:r>
          </w:p>
        </w:tc>
      </w:tr>
      <w:tr w:rsidR="00FA7E1F" w:rsidTr="00FA7E1F">
        <w:tc>
          <w:tcPr>
            <w:tcW w:w="1814" w:type="dxa"/>
          </w:tcPr>
          <w:p w:rsidR="00FA7E1F" w:rsidRDefault="00FA7E1F">
            <w:r>
              <w:t xml:space="preserve">Commercial TV </w:t>
            </w:r>
            <w:proofErr w:type="spellStart"/>
            <w:r>
              <w:t>stations</w:t>
            </w:r>
            <w:r w:rsidRPr="00653418">
              <w:rPr>
                <w:sz w:val="28"/>
                <w:szCs w:val="28"/>
                <w:vertAlign w:val="superscript"/>
              </w:rPr>
              <w:t>c</w:t>
            </w:r>
            <w:proofErr w:type="spellEnd"/>
          </w:p>
        </w:tc>
        <w:tc>
          <w:tcPr>
            <w:tcW w:w="3032" w:type="dxa"/>
          </w:tcPr>
          <w:p w:rsidR="00FA7E1F" w:rsidRDefault="00FA7E1F">
            <w:r>
              <w:t>73</w:t>
            </w:r>
          </w:p>
        </w:tc>
        <w:tc>
          <w:tcPr>
            <w:tcW w:w="345" w:type="dxa"/>
          </w:tcPr>
          <w:p w:rsidR="00FA7E1F" w:rsidRDefault="00FA7E1F"/>
        </w:tc>
        <w:tc>
          <w:tcPr>
            <w:tcW w:w="1399" w:type="dxa"/>
          </w:tcPr>
          <w:p w:rsidR="00FA7E1F" w:rsidRDefault="00FA7E1F">
            <w:r>
              <w:t>37</w:t>
            </w:r>
          </w:p>
        </w:tc>
        <w:tc>
          <w:tcPr>
            <w:tcW w:w="2698" w:type="dxa"/>
          </w:tcPr>
          <w:p w:rsidR="00FA7E1F" w:rsidRDefault="00FA7E1F">
            <w:r>
              <w:t>11</w:t>
            </w:r>
          </w:p>
        </w:tc>
      </w:tr>
      <w:tr w:rsidR="00FA7E1F" w:rsidTr="00FA7E1F">
        <w:tc>
          <w:tcPr>
            <w:tcW w:w="1814" w:type="dxa"/>
          </w:tcPr>
          <w:p w:rsidR="00FA7E1F" w:rsidRDefault="00FA7E1F">
            <w:r>
              <w:t xml:space="preserve">General </w:t>
            </w:r>
            <w:proofErr w:type="spellStart"/>
            <w:r>
              <w:t>Hospital</w:t>
            </w:r>
            <w:r w:rsidRPr="00653418">
              <w:rPr>
                <w:sz w:val="28"/>
                <w:szCs w:val="28"/>
                <w:vertAlign w:val="superscript"/>
              </w:rPr>
              <w:t>d</w:t>
            </w:r>
            <w:proofErr w:type="spellEnd"/>
          </w:p>
        </w:tc>
        <w:tc>
          <w:tcPr>
            <w:tcW w:w="3032" w:type="dxa"/>
          </w:tcPr>
          <w:p w:rsidR="00FA7E1F" w:rsidRDefault="00FA7E1F">
            <w:r>
              <w:t>100</w:t>
            </w:r>
          </w:p>
        </w:tc>
        <w:tc>
          <w:tcPr>
            <w:tcW w:w="345" w:type="dxa"/>
          </w:tcPr>
          <w:p w:rsidR="00FA7E1F" w:rsidRDefault="00FA7E1F"/>
        </w:tc>
        <w:tc>
          <w:tcPr>
            <w:tcW w:w="1399" w:type="dxa"/>
          </w:tcPr>
          <w:p w:rsidR="00FA7E1F" w:rsidRDefault="00FA7E1F">
            <w:r>
              <w:t>100</w:t>
            </w:r>
          </w:p>
        </w:tc>
        <w:tc>
          <w:tcPr>
            <w:tcW w:w="2698" w:type="dxa"/>
          </w:tcPr>
          <w:p w:rsidR="00FA7E1F" w:rsidRDefault="00FA7E1F">
            <w:r>
              <w:t>72</w:t>
            </w:r>
          </w:p>
        </w:tc>
      </w:tr>
      <w:tr w:rsidR="00FA7E1F" w:rsidRPr="00653418" w:rsidTr="00FA7E1F">
        <w:tc>
          <w:tcPr>
            <w:tcW w:w="1814" w:type="dxa"/>
          </w:tcPr>
          <w:p w:rsidR="00FA7E1F" w:rsidRPr="00653418" w:rsidRDefault="00FA7E1F">
            <w:pPr>
              <w:rPr>
                <w:b/>
                <w:sz w:val="28"/>
                <w:szCs w:val="28"/>
              </w:rPr>
            </w:pPr>
            <w:r w:rsidRPr="00653418">
              <w:rPr>
                <w:b/>
                <w:sz w:val="28"/>
                <w:szCs w:val="28"/>
              </w:rPr>
              <w:t>N</w:t>
            </w:r>
          </w:p>
        </w:tc>
        <w:tc>
          <w:tcPr>
            <w:tcW w:w="3032" w:type="dxa"/>
          </w:tcPr>
          <w:p w:rsidR="00FA7E1F" w:rsidRPr="00653418" w:rsidRDefault="00FA7E1F">
            <w:pPr>
              <w:rPr>
                <w:b/>
                <w:sz w:val="28"/>
                <w:szCs w:val="28"/>
              </w:rPr>
            </w:pPr>
            <w:r w:rsidRPr="00653418">
              <w:rPr>
                <w:b/>
                <w:sz w:val="28"/>
                <w:szCs w:val="28"/>
              </w:rPr>
              <w:t>33</w:t>
            </w:r>
          </w:p>
        </w:tc>
        <w:tc>
          <w:tcPr>
            <w:tcW w:w="345" w:type="dxa"/>
          </w:tcPr>
          <w:p w:rsidR="00FA7E1F" w:rsidRPr="00653418" w:rsidRDefault="00FA7E1F">
            <w:pPr>
              <w:rPr>
                <w:b/>
                <w:sz w:val="28"/>
                <w:szCs w:val="28"/>
              </w:rPr>
            </w:pPr>
          </w:p>
        </w:tc>
        <w:tc>
          <w:tcPr>
            <w:tcW w:w="1399" w:type="dxa"/>
          </w:tcPr>
          <w:p w:rsidR="00FA7E1F" w:rsidRPr="00653418" w:rsidRDefault="00FA7E1F">
            <w:pPr>
              <w:rPr>
                <w:b/>
                <w:sz w:val="28"/>
                <w:szCs w:val="28"/>
              </w:rPr>
            </w:pPr>
            <w:r>
              <w:rPr>
                <w:b/>
                <w:sz w:val="28"/>
                <w:szCs w:val="28"/>
              </w:rPr>
              <w:t>92</w:t>
            </w:r>
          </w:p>
        </w:tc>
        <w:tc>
          <w:tcPr>
            <w:tcW w:w="2698" w:type="dxa"/>
          </w:tcPr>
          <w:p w:rsidR="00FA7E1F" w:rsidRPr="00653418" w:rsidRDefault="00FA7E1F">
            <w:pPr>
              <w:rPr>
                <w:b/>
                <w:sz w:val="28"/>
                <w:szCs w:val="28"/>
              </w:rPr>
            </w:pPr>
            <w:r>
              <w:rPr>
                <w:b/>
                <w:sz w:val="28"/>
                <w:szCs w:val="28"/>
              </w:rPr>
              <w:t>129</w:t>
            </w:r>
          </w:p>
        </w:tc>
      </w:tr>
      <w:tr w:rsidR="00FA7E1F" w:rsidTr="00FA7E1F">
        <w:tc>
          <w:tcPr>
            <w:tcW w:w="1814" w:type="dxa"/>
          </w:tcPr>
          <w:p w:rsidR="00FA7E1F" w:rsidRDefault="00FA7E1F"/>
        </w:tc>
        <w:tc>
          <w:tcPr>
            <w:tcW w:w="3032" w:type="dxa"/>
          </w:tcPr>
          <w:p w:rsidR="00FA7E1F" w:rsidRDefault="00FA7E1F"/>
        </w:tc>
        <w:tc>
          <w:tcPr>
            <w:tcW w:w="345" w:type="dxa"/>
          </w:tcPr>
          <w:p w:rsidR="00FA7E1F" w:rsidRDefault="00FA7E1F"/>
        </w:tc>
        <w:tc>
          <w:tcPr>
            <w:tcW w:w="1399" w:type="dxa"/>
          </w:tcPr>
          <w:p w:rsidR="00FA7E1F" w:rsidRDefault="00FA7E1F"/>
        </w:tc>
        <w:tc>
          <w:tcPr>
            <w:tcW w:w="2698" w:type="dxa"/>
          </w:tcPr>
          <w:p w:rsidR="00FA7E1F" w:rsidRDefault="00FA7E1F"/>
        </w:tc>
      </w:tr>
      <w:tr w:rsidR="00FA7E1F" w:rsidTr="00FA7E1F">
        <w:tc>
          <w:tcPr>
            <w:tcW w:w="1814" w:type="dxa"/>
          </w:tcPr>
          <w:p w:rsidR="00FA7E1F" w:rsidRDefault="00FA7E1F"/>
        </w:tc>
        <w:tc>
          <w:tcPr>
            <w:tcW w:w="3032" w:type="dxa"/>
          </w:tcPr>
          <w:p w:rsidR="00FA7E1F" w:rsidRDefault="00FA7E1F"/>
        </w:tc>
        <w:tc>
          <w:tcPr>
            <w:tcW w:w="345" w:type="dxa"/>
          </w:tcPr>
          <w:p w:rsidR="00FA7E1F" w:rsidRDefault="00FA7E1F"/>
        </w:tc>
        <w:tc>
          <w:tcPr>
            <w:tcW w:w="1399" w:type="dxa"/>
          </w:tcPr>
          <w:p w:rsidR="00FA7E1F" w:rsidRDefault="00FA7E1F"/>
        </w:tc>
        <w:tc>
          <w:tcPr>
            <w:tcW w:w="2698" w:type="dxa"/>
          </w:tcPr>
          <w:p w:rsidR="00FA7E1F" w:rsidRDefault="00FA7E1F"/>
        </w:tc>
      </w:tr>
      <w:tr w:rsidR="00FA7E1F" w:rsidTr="00FA7E1F">
        <w:tc>
          <w:tcPr>
            <w:tcW w:w="1814" w:type="dxa"/>
          </w:tcPr>
          <w:p w:rsidR="00FA7E1F" w:rsidRDefault="00FA7E1F"/>
        </w:tc>
        <w:tc>
          <w:tcPr>
            <w:tcW w:w="3032" w:type="dxa"/>
          </w:tcPr>
          <w:p w:rsidR="00FA7E1F" w:rsidRDefault="00FA7E1F"/>
        </w:tc>
        <w:tc>
          <w:tcPr>
            <w:tcW w:w="345" w:type="dxa"/>
          </w:tcPr>
          <w:p w:rsidR="00FA7E1F" w:rsidRDefault="00FA7E1F"/>
        </w:tc>
        <w:tc>
          <w:tcPr>
            <w:tcW w:w="1399" w:type="dxa"/>
          </w:tcPr>
          <w:p w:rsidR="00FA7E1F" w:rsidRDefault="00FA7E1F"/>
        </w:tc>
        <w:tc>
          <w:tcPr>
            <w:tcW w:w="2698" w:type="dxa"/>
          </w:tcPr>
          <w:p w:rsidR="00FA7E1F" w:rsidRDefault="00FA7E1F"/>
        </w:tc>
      </w:tr>
      <w:tr w:rsidR="00FA7E1F" w:rsidTr="00FA7E1F">
        <w:tc>
          <w:tcPr>
            <w:tcW w:w="1814" w:type="dxa"/>
          </w:tcPr>
          <w:p w:rsidR="00FA7E1F" w:rsidRDefault="00FA7E1F"/>
        </w:tc>
        <w:tc>
          <w:tcPr>
            <w:tcW w:w="3032" w:type="dxa"/>
          </w:tcPr>
          <w:p w:rsidR="00FA7E1F" w:rsidRDefault="00FA7E1F"/>
        </w:tc>
        <w:tc>
          <w:tcPr>
            <w:tcW w:w="345" w:type="dxa"/>
          </w:tcPr>
          <w:p w:rsidR="00FA7E1F" w:rsidRDefault="00FA7E1F"/>
        </w:tc>
        <w:tc>
          <w:tcPr>
            <w:tcW w:w="1399" w:type="dxa"/>
          </w:tcPr>
          <w:p w:rsidR="00FA7E1F" w:rsidRDefault="00FA7E1F"/>
        </w:tc>
        <w:tc>
          <w:tcPr>
            <w:tcW w:w="2698" w:type="dxa"/>
          </w:tcPr>
          <w:p w:rsidR="00FA7E1F" w:rsidRDefault="00FA7E1F"/>
        </w:tc>
      </w:tr>
      <w:tr w:rsidR="00FA7E1F" w:rsidTr="00FA7E1F">
        <w:tc>
          <w:tcPr>
            <w:tcW w:w="1814" w:type="dxa"/>
          </w:tcPr>
          <w:p w:rsidR="00FA7E1F" w:rsidRDefault="00FA7E1F"/>
        </w:tc>
        <w:tc>
          <w:tcPr>
            <w:tcW w:w="3032" w:type="dxa"/>
          </w:tcPr>
          <w:p w:rsidR="00FA7E1F" w:rsidRDefault="00FA7E1F"/>
        </w:tc>
        <w:tc>
          <w:tcPr>
            <w:tcW w:w="345" w:type="dxa"/>
          </w:tcPr>
          <w:p w:rsidR="00FA7E1F" w:rsidRDefault="00FA7E1F"/>
        </w:tc>
        <w:tc>
          <w:tcPr>
            <w:tcW w:w="1399" w:type="dxa"/>
          </w:tcPr>
          <w:p w:rsidR="00FA7E1F" w:rsidRDefault="00FA7E1F"/>
        </w:tc>
        <w:tc>
          <w:tcPr>
            <w:tcW w:w="2698" w:type="dxa"/>
          </w:tcPr>
          <w:p w:rsidR="00FA7E1F" w:rsidRDefault="00FA7E1F"/>
        </w:tc>
      </w:tr>
    </w:tbl>
    <w:p w:rsidR="00653418" w:rsidRDefault="00653418">
      <w:r w:rsidRPr="00653418">
        <w:rPr>
          <w:vertAlign w:val="superscript"/>
        </w:rPr>
        <w:t>A</w:t>
      </w:r>
      <w:r>
        <w:t xml:space="preserve"> 50,000-250,000 persons</w:t>
      </w:r>
    </w:p>
    <w:p w:rsidR="00653418" w:rsidRDefault="00653418">
      <w:r w:rsidRPr="00653418">
        <w:rPr>
          <w:vertAlign w:val="superscript"/>
        </w:rPr>
        <w:t>B</w:t>
      </w:r>
      <w:r>
        <w:t xml:space="preserve"> Art, science, or natural history w/focus beyond </w:t>
      </w:r>
      <w:proofErr w:type="gramStart"/>
      <w:r>
        <w:t>local county</w:t>
      </w:r>
      <w:proofErr w:type="gramEnd"/>
    </w:p>
    <w:p w:rsidR="00653418" w:rsidRDefault="00653418">
      <w:r w:rsidRPr="00653418">
        <w:rPr>
          <w:vertAlign w:val="superscript"/>
        </w:rPr>
        <w:t>C</w:t>
      </w:r>
      <w:r>
        <w:t xml:space="preserve"> With local news and advertising</w:t>
      </w:r>
    </w:p>
    <w:p w:rsidR="00653418" w:rsidRDefault="00653418">
      <w:r w:rsidRPr="00653418">
        <w:rPr>
          <w:vertAlign w:val="superscript"/>
        </w:rPr>
        <w:t>D</w:t>
      </w:r>
      <w:r>
        <w:t xml:space="preserve"> With at least two or four of following services: emergency rooms, physical therapy, cardiac care, or MRI; </w:t>
      </w:r>
    </w:p>
    <w:p w:rsidR="00F95048" w:rsidRDefault="00F95048"/>
    <w:p w:rsidR="00270D52" w:rsidRPr="00270D52" w:rsidRDefault="00270D52" w:rsidP="00270D52">
      <w:pPr>
        <w:shd w:val="clear" w:color="auto" w:fill="FFFFFF"/>
        <w:spacing w:before="100" w:beforeAutospacing="1" w:after="100" w:afterAutospacing="1" w:line="240" w:lineRule="auto"/>
        <w:outlineLvl w:val="1"/>
        <w:rPr>
          <w:rFonts w:ascii="Arial" w:eastAsia="Times New Roman" w:hAnsi="Arial" w:cs="Arial"/>
          <w:b/>
          <w:bCs/>
          <w:color w:val="000000"/>
          <w:sz w:val="34"/>
          <w:szCs w:val="34"/>
          <w:lang/>
        </w:rPr>
      </w:pPr>
      <w:r w:rsidRPr="00270D52">
        <w:rPr>
          <w:rFonts w:ascii="Arial" w:eastAsia="Times New Roman" w:hAnsi="Arial" w:cs="Arial"/>
          <w:b/>
          <w:bCs/>
          <w:color w:val="000000"/>
          <w:sz w:val="34"/>
          <w:szCs w:val="34"/>
          <w:lang/>
        </w:rPr>
        <w:t>Urban and Rural Areas</w:t>
      </w:r>
    </w:p>
    <w:p w:rsidR="00270D52" w:rsidRPr="00270D52" w:rsidRDefault="00270D52" w:rsidP="00270D52">
      <w:pPr>
        <w:shd w:val="clear" w:color="auto" w:fill="FFFFFF"/>
        <w:spacing w:before="150" w:after="150" w:line="240" w:lineRule="auto"/>
        <w:rPr>
          <w:rFonts w:ascii="Arial" w:eastAsia="Times New Roman" w:hAnsi="Arial" w:cs="Arial"/>
          <w:color w:val="000000"/>
          <w:sz w:val="19"/>
          <w:szCs w:val="19"/>
          <w:lang/>
        </w:rPr>
      </w:pPr>
      <w:r w:rsidRPr="00270D52">
        <w:rPr>
          <w:rFonts w:ascii="Arial" w:eastAsia="Times New Roman" w:hAnsi="Arial" w:cs="Arial"/>
          <w:color w:val="000000"/>
          <w:sz w:val="19"/>
          <w:szCs w:val="19"/>
          <w:lang/>
        </w:rPr>
        <w:t>Statistics have been split into urban and rural categories in decennial census publications for over a century. The definition of "urban" has changed over time in response to changes in settlement patterns, data use needs, and technology available for use in defining urban areas. The Census Bureau has continued to define "rural" as all territory, persons, and housing units not defined as urban. In the censuses of 1880, 1890, and 1900, places were deemed urban based on minimum population sizes of 8,000, 4,000, and 2,500 inhabitants.</w:t>
      </w:r>
    </w:p>
    <w:p w:rsidR="00270D52" w:rsidRPr="00270D52" w:rsidRDefault="00270D52" w:rsidP="00270D52">
      <w:pPr>
        <w:shd w:val="clear" w:color="auto" w:fill="FFFFFF"/>
        <w:spacing w:before="150" w:after="150" w:line="240" w:lineRule="auto"/>
        <w:rPr>
          <w:rFonts w:ascii="Arial" w:eastAsia="Times New Roman" w:hAnsi="Arial" w:cs="Arial"/>
          <w:color w:val="000000"/>
          <w:sz w:val="19"/>
          <w:szCs w:val="19"/>
          <w:lang/>
        </w:rPr>
      </w:pPr>
      <w:r w:rsidRPr="00270D52">
        <w:rPr>
          <w:rFonts w:ascii="Arial" w:eastAsia="Times New Roman" w:hAnsi="Arial" w:cs="Arial"/>
          <w:color w:val="000000"/>
          <w:sz w:val="19"/>
          <w:szCs w:val="19"/>
          <w:lang/>
        </w:rPr>
        <w:t>Beginning in 1910, the minimum population threshold to be categorized as an urban place was set at 2,500. "Urban" was defined as including all territory, persons, and housing units within an incorporated area that met the population threshold. The 1920 census marked the first time in which over 50 percent of the U.S. population was defined as urban.</w:t>
      </w:r>
    </w:p>
    <w:p w:rsidR="00270D52" w:rsidRPr="00270D52" w:rsidRDefault="00270D52" w:rsidP="00270D52">
      <w:pPr>
        <w:shd w:val="clear" w:color="auto" w:fill="FFFFFF"/>
        <w:spacing w:before="150" w:after="150" w:line="240" w:lineRule="auto"/>
        <w:rPr>
          <w:rFonts w:ascii="Arial" w:eastAsia="Times New Roman" w:hAnsi="Arial" w:cs="Arial"/>
          <w:color w:val="000000"/>
          <w:sz w:val="19"/>
          <w:szCs w:val="19"/>
          <w:lang/>
        </w:rPr>
      </w:pPr>
      <w:r w:rsidRPr="00270D52">
        <w:rPr>
          <w:rFonts w:ascii="Arial" w:eastAsia="Times New Roman" w:hAnsi="Arial" w:cs="Arial"/>
          <w:color w:val="000000"/>
          <w:sz w:val="19"/>
          <w:szCs w:val="19"/>
          <w:lang/>
        </w:rPr>
        <w:t xml:space="preserve">The Census Bureau revised the urban definition for the 1950 census by adopting the urbanized area concept, to better account for increased growth in suburban areas outside incorporated places of 50,000 or more population. This change made it possible to define densely-populated but unincorporated territory as urban. The Census Bureau continued to identify as urban those places that had populations of 2,500 or more and were located outside urbanized areas. The Census Bureau also officially identified unincorporated places (referred to as census designated places (CDPs) starting with the 1980 census) located outside urbanized areas for the first time in 1950, and designated as urban any that contained at least 2,500 people within its boundaries. In 1960, the Census Bureau also adopted a population density threshold of at least 1,000 people per square mile for urbanized areas. </w:t>
      </w:r>
    </w:p>
    <w:p w:rsidR="00270D52" w:rsidRPr="00270D52" w:rsidRDefault="00270D52" w:rsidP="00270D52">
      <w:pPr>
        <w:shd w:val="clear" w:color="auto" w:fill="FFFFFF"/>
        <w:spacing w:before="150" w:line="240" w:lineRule="auto"/>
        <w:rPr>
          <w:rFonts w:ascii="Arial" w:eastAsia="Times New Roman" w:hAnsi="Arial" w:cs="Arial"/>
          <w:color w:val="000000"/>
          <w:sz w:val="19"/>
          <w:szCs w:val="19"/>
          <w:lang/>
        </w:rPr>
      </w:pPr>
      <w:r w:rsidRPr="00270D52">
        <w:rPr>
          <w:rFonts w:ascii="Arial" w:eastAsia="Times New Roman" w:hAnsi="Arial" w:cs="Arial"/>
          <w:color w:val="000000"/>
          <w:sz w:val="19"/>
          <w:szCs w:val="19"/>
          <w:lang/>
        </w:rPr>
        <w:t>For Census 2000, the Census Bureau adopted the urban cluster concept, for the first time defining relatively small, densely settled clusters of population using the same approach as was used to define larger urbanized areas of 50,000 or more population, and no longer identified urban places located outside urbanized areas. In addition, all urbanized areas and urban clusters were delineated solely on population density, without reference to place boundaries (for the 1950 through 1990 censuses, places were included in, or excluded from, urbanized areas in their entirety; exceptions were made for incorporated places containing substantial amounts of sparsely populated territory).</w:t>
      </w:r>
    </w:p>
    <w:p w:rsidR="00F95048" w:rsidRDefault="00270D52" w:rsidP="00270D52">
      <w:r w:rsidRPr="00270D52">
        <w:rPr>
          <w:rFonts w:ascii="Arial" w:eastAsia="Times New Roman" w:hAnsi="Arial" w:cs="Arial"/>
          <w:color w:val="000000"/>
          <w:sz w:val="19"/>
          <w:szCs w:val="19"/>
          <w:lang/>
        </w:rPr>
        <w:br w:type="textWrapping" w:clear="left"/>
      </w:r>
    </w:p>
    <w:p w:rsidR="00F95048" w:rsidRPr="00456312" w:rsidRDefault="00F95048"/>
    <w:sectPr w:rsidR="00F95048" w:rsidRPr="00456312" w:rsidSect="00257C1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592" w:rsidRDefault="007F4592" w:rsidP="00B86532">
      <w:pPr>
        <w:spacing w:after="0" w:line="240" w:lineRule="auto"/>
      </w:pPr>
      <w:r>
        <w:separator/>
      </w:r>
    </w:p>
  </w:endnote>
  <w:endnote w:type="continuationSeparator" w:id="0">
    <w:p w:rsidR="007F4592" w:rsidRDefault="007F4592" w:rsidP="00B86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592" w:rsidRDefault="007F4592" w:rsidP="00B86532">
      <w:pPr>
        <w:spacing w:after="0" w:line="240" w:lineRule="auto"/>
      </w:pPr>
      <w:r>
        <w:separator/>
      </w:r>
    </w:p>
  </w:footnote>
  <w:footnote w:type="continuationSeparator" w:id="0">
    <w:p w:rsidR="007F4592" w:rsidRDefault="007F4592" w:rsidP="00B865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02768"/>
      <w:docPartObj>
        <w:docPartGallery w:val="Page Numbers (Top of Page)"/>
        <w:docPartUnique/>
      </w:docPartObj>
    </w:sdtPr>
    <w:sdtContent>
      <w:p w:rsidR="00B86532" w:rsidRDefault="00B86532">
        <w:pPr>
          <w:pStyle w:val="Header"/>
          <w:jc w:val="right"/>
        </w:pPr>
        <w:fldSimple w:instr=" PAGE   \* MERGEFORMAT ">
          <w:r w:rsidR="00270D52">
            <w:rPr>
              <w:noProof/>
            </w:rPr>
            <w:t>1</w:t>
          </w:r>
        </w:fldSimple>
      </w:p>
    </w:sdtContent>
  </w:sdt>
  <w:p w:rsidR="00B86532" w:rsidRDefault="00B865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C19D8"/>
    <w:multiLevelType w:val="hybridMultilevel"/>
    <w:tmpl w:val="ADC84A3A"/>
    <w:lvl w:ilvl="0" w:tplc="7DDE12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75E0"/>
    <w:rsid w:val="000C729B"/>
    <w:rsid w:val="000E3823"/>
    <w:rsid w:val="00257C16"/>
    <w:rsid w:val="00270D52"/>
    <w:rsid w:val="003F31D9"/>
    <w:rsid w:val="00430D7D"/>
    <w:rsid w:val="004412E3"/>
    <w:rsid w:val="00456312"/>
    <w:rsid w:val="00465179"/>
    <w:rsid w:val="004B3869"/>
    <w:rsid w:val="00653418"/>
    <w:rsid w:val="006975E0"/>
    <w:rsid w:val="0070260F"/>
    <w:rsid w:val="007F4592"/>
    <w:rsid w:val="007F6043"/>
    <w:rsid w:val="009A0FEE"/>
    <w:rsid w:val="00A94B18"/>
    <w:rsid w:val="00B67133"/>
    <w:rsid w:val="00B86532"/>
    <w:rsid w:val="00CE050B"/>
    <w:rsid w:val="00CE44EB"/>
    <w:rsid w:val="00D11CA8"/>
    <w:rsid w:val="00D820A0"/>
    <w:rsid w:val="00F32A6C"/>
    <w:rsid w:val="00F34353"/>
    <w:rsid w:val="00F95048"/>
    <w:rsid w:val="00FA7E1F"/>
    <w:rsid w:val="00FF4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C16"/>
  </w:style>
  <w:style w:type="paragraph" w:styleId="Heading2">
    <w:name w:val="heading 2"/>
    <w:basedOn w:val="Normal"/>
    <w:link w:val="Heading2Char"/>
    <w:uiPriority w:val="9"/>
    <w:qFormat/>
    <w:rsid w:val="00270D52"/>
    <w:pPr>
      <w:spacing w:before="100" w:beforeAutospacing="1" w:after="100" w:afterAutospacing="1" w:line="240" w:lineRule="auto"/>
      <w:outlineLvl w:val="1"/>
    </w:pPr>
    <w:rPr>
      <w:rFonts w:ascii="Times New Roman" w:eastAsia="Times New Roman" w:hAnsi="Times New Roman" w:cs="Times New Roman"/>
      <w:b/>
      <w:bCs/>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950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048"/>
    <w:rPr>
      <w:rFonts w:ascii="Tahoma" w:hAnsi="Tahoma" w:cs="Tahoma"/>
      <w:sz w:val="16"/>
      <w:szCs w:val="16"/>
    </w:rPr>
  </w:style>
  <w:style w:type="paragraph" w:styleId="ListParagraph">
    <w:name w:val="List Paragraph"/>
    <w:basedOn w:val="Normal"/>
    <w:uiPriority w:val="34"/>
    <w:qFormat/>
    <w:rsid w:val="00B86532"/>
    <w:pPr>
      <w:ind w:left="720"/>
      <w:contextualSpacing/>
    </w:pPr>
  </w:style>
  <w:style w:type="paragraph" w:styleId="Header">
    <w:name w:val="header"/>
    <w:basedOn w:val="Normal"/>
    <w:link w:val="HeaderChar"/>
    <w:uiPriority w:val="99"/>
    <w:unhideWhenUsed/>
    <w:rsid w:val="00B86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532"/>
  </w:style>
  <w:style w:type="paragraph" w:styleId="Footer">
    <w:name w:val="footer"/>
    <w:basedOn w:val="Normal"/>
    <w:link w:val="FooterChar"/>
    <w:uiPriority w:val="99"/>
    <w:semiHidden/>
    <w:unhideWhenUsed/>
    <w:rsid w:val="00B865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6532"/>
  </w:style>
  <w:style w:type="character" w:customStyle="1" w:styleId="Heading2Char">
    <w:name w:val="Heading 2 Char"/>
    <w:basedOn w:val="DefaultParagraphFont"/>
    <w:link w:val="Heading2"/>
    <w:uiPriority w:val="9"/>
    <w:rsid w:val="00270D52"/>
    <w:rPr>
      <w:rFonts w:ascii="Times New Roman" w:eastAsia="Times New Roman" w:hAnsi="Times New Roman" w:cs="Times New Roman"/>
      <w:b/>
      <w:bCs/>
      <w:sz w:val="43"/>
      <w:szCs w:val="43"/>
    </w:rPr>
  </w:style>
  <w:style w:type="character" w:styleId="Hyperlink">
    <w:name w:val="Hyperlink"/>
    <w:basedOn w:val="DefaultParagraphFont"/>
    <w:uiPriority w:val="99"/>
    <w:semiHidden/>
    <w:unhideWhenUsed/>
    <w:rsid w:val="00270D52"/>
    <w:rPr>
      <w:color w:val="0000FF"/>
      <w:u w:val="single"/>
    </w:rPr>
  </w:style>
  <w:style w:type="character" w:customStyle="1" w:styleId="caption1">
    <w:name w:val="caption1"/>
    <w:basedOn w:val="DefaultParagraphFont"/>
    <w:rsid w:val="00270D52"/>
    <w:rPr>
      <w:i/>
      <w:iCs/>
      <w:sz w:val="18"/>
      <w:szCs w:val="18"/>
    </w:rPr>
  </w:style>
</w:styles>
</file>

<file path=word/webSettings.xml><?xml version="1.0" encoding="utf-8"?>
<w:webSettings xmlns:r="http://schemas.openxmlformats.org/officeDocument/2006/relationships" xmlns:w="http://schemas.openxmlformats.org/wordprocessingml/2006/main">
  <w:divs>
    <w:div w:id="21574793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734037803">
          <w:marLeft w:val="0"/>
          <w:marRight w:val="0"/>
          <w:marTop w:val="0"/>
          <w:marBottom w:val="0"/>
          <w:divBdr>
            <w:top w:val="single" w:sz="6" w:space="0" w:color="999999"/>
            <w:left w:val="single" w:sz="6" w:space="0" w:color="999999"/>
            <w:bottom w:val="single" w:sz="6" w:space="0" w:color="999999"/>
            <w:right w:val="single" w:sz="6" w:space="0" w:color="999999"/>
          </w:divBdr>
          <w:divsChild>
            <w:div w:id="946079173">
              <w:marLeft w:val="0"/>
              <w:marRight w:val="0"/>
              <w:marTop w:val="0"/>
              <w:marBottom w:val="0"/>
              <w:divBdr>
                <w:top w:val="none" w:sz="0" w:space="0" w:color="auto"/>
                <w:left w:val="single" w:sz="48" w:space="0" w:color="FFFFFF"/>
                <w:bottom w:val="none" w:sz="0" w:space="0" w:color="auto"/>
                <w:right w:val="single" w:sz="48" w:space="0" w:color="FFFFFF"/>
              </w:divBdr>
              <w:divsChild>
                <w:div w:id="1322999055">
                  <w:marLeft w:val="-15"/>
                  <w:marRight w:val="-15"/>
                  <w:marTop w:val="0"/>
                  <w:marBottom w:val="0"/>
                  <w:divBdr>
                    <w:top w:val="single" w:sz="2" w:space="0" w:color="CCCCCC"/>
                    <w:left w:val="single" w:sz="6" w:space="0" w:color="CCCCCC"/>
                    <w:bottom w:val="single" w:sz="2" w:space="0" w:color="CCCCCC"/>
                    <w:right w:val="single" w:sz="6" w:space="0" w:color="CCCCCC"/>
                  </w:divBdr>
                  <w:divsChild>
                    <w:div w:id="253441346">
                      <w:marLeft w:val="0"/>
                      <w:marRight w:val="-15"/>
                      <w:marTop w:val="0"/>
                      <w:marBottom w:val="0"/>
                      <w:divBdr>
                        <w:top w:val="none" w:sz="0" w:space="0" w:color="auto"/>
                        <w:left w:val="none" w:sz="0" w:space="0" w:color="auto"/>
                        <w:bottom w:val="none" w:sz="0" w:space="0" w:color="auto"/>
                        <w:right w:val="none" w:sz="0" w:space="0" w:color="auto"/>
                      </w:divBdr>
                      <w:divsChild>
                        <w:div w:id="377628528">
                          <w:marLeft w:val="-15"/>
                          <w:marRight w:val="0"/>
                          <w:marTop w:val="0"/>
                          <w:marBottom w:val="0"/>
                          <w:divBdr>
                            <w:top w:val="none" w:sz="0" w:space="0" w:color="auto"/>
                            <w:left w:val="none" w:sz="0" w:space="0" w:color="auto"/>
                            <w:bottom w:val="none" w:sz="0" w:space="0" w:color="auto"/>
                            <w:right w:val="none" w:sz="0" w:space="0" w:color="auto"/>
                          </w:divBdr>
                          <w:divsChild>
                            <w:div w:id="182742967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898847">
      <w:bodyDiv w:val="1"/>
      <w:marLeft w:val="0"/>
      <w:marRight w:val="0"/>
      <w:marTop w:val="0"/>
      <w:marBottom w:val="0"/>
      <w:divBdr>
        <w:top w:val="none" w:sz="0" w:space="0" w:color="auto"/>
        <w:left w:val="none" w:sz="0" w:space="0" w:color="auto"/>
        <w:bottom w:val="none" w:sz="0" w:space="0" w:color="auto"/>
        <w:right w:val="none" w:sz="0" w:space="0" w:color="auto"/>
      </w:divBdr>
      <w:divsChild>
        <w:div w:id="1715428843">
          <w:marLeft w:val="0"/>
          <w:marRight w:val="0"/>
          <w:marTop w:val="0"/>
          <w:marBottom w:val="0"/>
          <w:divBdr>
            <w:top w:val="single" w:sz="2" w:space="3" w:color="000066"/>
            <w:left w:val="single" w:sz="2" w:space="0" w:color="000066"/>
            <w:bottom w:val="single" w:sz="2" w:space="3" w:color="000066"/>
            <w:right w:val="single" w:sz="2" w:space="0" w:color="000066"/>
          </w:divBdr>
          <w:divsChild>
            <w:div w:id="1185024233">
              <w:marLeft w:val="225"/>
              <w:marRight w:val="0"/>
              <w:marTop w:val="0"/>
              <w:marBottom w:val="0"/>
              <w:divBdr>
                <w:top w:val="single" w:sz="2" w:space="0" w:color="FF0000"/>
                <w:left w:val="single" w:sz="2" w:space="0" w:color="FF0000"/>
                <w:bottom w:val="single" w:sz="2" w:space="0" w:color="FF0000"/>
                <w:right w:val="single" w:sz="2" w:space="0" w:color="FF0000"/>
              </w:divBdr>
              <w:divsChild>
                <w:div w:id="8994715">
                  <w:marLeft w:val="0"/>
                  <w:marRight w:val="0"/>
                  <w:marTop w:val="0"/>
                  <w:marBottom w:val="0"/>
                  <w:divBdr>
                    <w:top w:val="none" w:sz="0" w:space="0" w:color="auto"/>
                    <w:left w:val="none" w:sz="0" w:space="0" w:color="auto"/>
                    <w:bottom w:val="none" w:sz="0" w:space="0" w:color="auto"/>
                    <w:right w:val="none" w:sz="0" w:space="0" w:color="auto"/>
                  </w:divBdr>
                  <w:divsChild>
                    <w:div w:id="452747034">
                      <w:marLeft w:val="0"/>
                      <w:marRight w:val="0"/>
                      <w:marTop w:val="0"/>
                      <w:marBottom w:val="0"/>
                      <w:divBdr>
                        <w:top w:val="none" w:sz="0" w:space="0" w:color="auto"/>
                        <w:left w:val="none" w:sz="0" w:space="0" w:color="auto"/>
                        <w:bottom w:val="none" w:sz="0" w:space="0" w:color="auto"/>
                        <w:right w:val="none" w:sz="0" w:space="0" w:color="auto"/>
                      </w:divBdr>
                      <w:divsChild>
                        <w:div w:id="2094355639">
                          <w:marLeft w:val="0"/>
                          <w:marRight w:val="0"/>
                          <w:marTop w:val="0"/>
                          <w:marBottom w:val="0"/>
                          <w:divBdr>
                            <w:top w:val="none" w:sz="0" w:space="0" w:color="auto"/>
                            <w:left w:val="none" w:sz="0" w:space="0" w:color="auto"/>
                            <w:bottom w:val="none" w:sz="0" w:space="0" w:color="auto"/>
                            <w:right w:val="none" w:sz="0" w:space="0" w:color="auto"/>
                          </w:divBdr>
                          <w:divsChild>
                            <w:div w:id="5876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dc:creator>
  <cp:lastModifiedBy>Owner</cp:lastModifiedBy>
  <cp:revision>3</cp:revision>
  <cp:lastPrinted>2011-03-12T23:07:00Z</cp:lastPrinted>
  <dcterms:created xsi:type="dcterms:W3CDTF">2011-03-12T23:10:00Z</dcterms:created>
  <dcterms:modified xsi:type="dcterms:W3CDTF">2011-03-14T06:48:00Z</dcterms:modified>
</cp:coreProperties>
</file>